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98247" w14:textId="1F598738" w:rsidR="00613328" w:rsidRPr="00EE7A3F" w:rsidRDefault="00B5240E" w:rsidP="00D01CA5">
      <w:pPr>
        <w:spacing w:after="0"/>
        <w:jc w:val="both"/>
        <w:rPr>
          <w:rFonts w:asciiTheme="majorHAnsi" w:hAnsiTheme="majorHAnsi" w:cstheme="majorHAnsi"/>
          <w:b/>
          <w:lang w:val="el-GR"/>
        </w:rPr>
      </w:pPr>
      <w:r>
        <w:rPr>
          <w:rFonts w:asciiTheme="majorHAnsi" w:hAnsiTheme="majorHAnsi" w:cstheme="majorHAnsi"/>
          <w:b/>
          <w:lang w:val="el-GR"/>
        </w:rPr>
        <w:t>Για περισσότερες πληροφορίες</w:t>
      </w:r>
      <w:r w:rsidRPr="00A62B6A">
        <w:rPr>
          <w:rFonts w:asciiTheme="majorHAnsi" w:hAnsiTheme="majorHAnsi" w:cstheme="majorHAnsi"/>
          <w:b/>
          <w:lang w:val="el-GR"/>
        </w:rPr>
        <w:t>:</w:t>
      </w:r>
      <w:r w:rsidR="00613328" w:rsidRPr="00EE7A3F">
        <w:rPr>
          <w:rFonts w:asciiTheme="majorHAnsi" w:hAnsiTheme="majorHAnsi" w:cstheme="majorHAnsi"/>
          <w:b/>
          <w:lang w:val="el-GR"/>
        </w:rPr>
        <w:tab/>
      </w:r>
      <w:r w:rsidR="00613328" w:rsidRPr="00EE7A3F">
        <w:rPr>
          <w:rFonts w:asciiTheme="majorHAnsi" w:hAnsiTheme="majorHAnsi" w:cstheme="majorHAnsi"/>
          <w:b/>
          <w:lang w:val="el-GR"/>
        </w:rPr>
        <w:tab/>
      </w:r>
      <w:r w:rsidR="00613328" w:rsidRPr="00EE7A3F">
        <w:rPr>
          <w:rFonts w:asciiTheme="majorHAnsi" w:hAnsiTheme="majorHAnsi" w:cstheme="majorHAnsi"/>
          <w:b/>
          <w:lang w:val="el-GR"/>
        </w:rPr>
        <w:tab/>
      </w:r>
      <w:r w:rsidR="00613328" w:rsidRPr="00EE7A3F">
        <w:rPr>
          <w:rFonts w:asciiTheme="majorHAnsi" w:hAnsiTheme="majorHAnsi" w:cstheme="majorHAnsi"/>
          <w:b/>
          <w:lang w:val="el-GR"/>
        </w:rPr>
        <w:tab/>
      </w:r>
      <w:r w:rsidR="00613328" w:rsidRPr="00EE7A3F">
        <w:rPr>
          <w:rFonts w:asciiTheme="majorHAnsi" w:hAnsiTheme="majorHAnsi" w:cstheme="majorHAnsi"/>
          <w:b/>
          <w:lang w:val="el-GR"/>
        </w:rPr>
        <w:tab/>
      </w:r>
      <w:r w:rsidR="00EE7A3F">
        <w:rPr>
          <w:rFonts w:asciiTheme="majorHAnsi" w:hAnsiTheme="majorHAnsi" w:cstheme="majorHAnsi"/>
          <w:b/>
          <w:lang w:val="el-GR"/>
        </w:rPr>
        <w:t>Δελτίο Τύπου</w:t>
      </w:r>
    </w:p>
    <w:p w14:paraId="1F606F56" w14:textId="5C094BCD" w:rsidR="003E6D25" w:rsidRPr="00A07607" w:rsidRDefault="003E6D25" w:rsidP="00D01CA5">
      <w:pPr>
        <w:spacing w:after="0"/>
        <w:jc w:val="both"/>
        <w:rPr>
          <w:rFonts w:asciiTheme="majorHAnsi" w:hAnsiTheme="majorHAnsi" w:cstheme="majorHAnsi"/>
          <w:lang w:val="el-GR"/>
        </w:rPr>
      </w:pPr>
      <w:bookmarkStart w:id="0" w:name="_Hlt442519881"/>
      <w:bookmarkEnd w:id="0"/>
      <w:proofErr w:type="spellStart"/>
      <w:proofErr w:type="gramStart"/>
      <w:r w:rsidRPr="0093538E">
        <w:rPr>
          <w:rFonts w:asciiTheme="majorHAnsi" w:hAnsiTheme="majorHAnsi" w:cstheme="majorHAnsi"/>
          <w:b/>
        </w:rPr>
        <w:t>WaveMotion</w:t>
      </w:r>
      <w:proofErr w:type="spellEnd"/>
      <w:r w:rsidRPr="00A07607">
        <w:rPr>
          <w:rFonts w:asciiTheme="majorHAnsi" w:hAnsiTheme="majorHAnsi" w:cstheme="majorHAnsi"/>
          <w:b/>
          <w:lang w:val="el-GR"/>
        </w:rPr>
        <w:t xml:space="preserve">  </w:t>
      </w:r>
      <w:r w:rsidR="004E6CE6">
        <w:rPr>
          <w:rFonts w:asciiTheme="majorHAnsi" w:hAnsiTheme="majorHAnsi" w:cstheme="majorHAnsi"/>
          <w:b/>
          <w:lang w:val="el-GR"/>
        </w:rPr>
        <w:t>Α.</w:t>
      </w:r>
      <w:proofErr w:type="gramEnd"/>
      <w:r w:rsidR="004E6CE6">
        <w:rPr>
          <w:rFonts w:asciiTheme="majorHAnsi" w:hAnsiTheme="majorHAnsi" w:cstheme="majorHAnsi"/>
          <w:b/>
          <w:lang w:val="el-GR"/>
        </w:rPr>
        <w:t>Ε</w:t>
      </w:r>
      <w:r w:rsidRPr="00A07607">
        <w:rPr>
          <w:rFonts w:asciiTheme="majorHAnsi" w:hAnsiTheme="majorHAnsi" w:cstheme="majorHAnsi"/>
          <w:b/>
          <w:lang w:val="el-GR"/>
        </w:rPr>
        <w:tab/>
      </w:r>
      <w:r w:rsidRPr="00A07607">
        <w:rPr>
          <w:rFonts w:asciiTheme="majorHAnsi" w:hAnsiTheme="majorHAnsi" w:cstheme="majorHAnsi"/>
          <w:b/>
          <w:lang w:val="el-GR"/>
        </w:rPr>
        <w:tab/>
      </w:r>
      <w:r w:rsidRPr="00A07607">
        <w:rPr>
          <w:rFonts w:asciiTheme="majorHAnsi" w:hAnsiTheme="majorHAnsi" w:cstheme="majorHAnsi"/>
          <w:b/>
          <w:lang w:val="el-GR"/>
        </w:rPr>
        <w:tab/>
      </w:r>
      <w:r w:rsidRPr="00A07607">
        <w:rPr>
          <w:rFonts w:asciiTheme="majorHAnsi" w:hAnsiTheme="majorHAnsi" w:cstheme="majorHAnsi"/>
          <w:b/>
          <w:lang w:val="el-GR"/>
        </w:rPr>
        <w:tab/>
      </w:r>
      <w:r w:rsidRPr="00A07607">
        <w:rPr>
          <w:rFonts w:asciiTheme="majorHAnsi" w:hAnsiTheme="majorHAnsi" w:cstheme="majorHAnsi"/>
          <w:b/>
          <w:lang w:val="el-GR"/>
        </w:rPr>
        <w:tab/>
      </w:r>
      <w:r w:rsidRPr="00A07607">
        <w:rPr>
          <w:rFonts w:asciiTheme="majorHAnsi" w:hAnsiTheme="majorHAnsi" w:cstheme="majorHAnsi"/>
          <w:b/>
          <w:lang w:val="el-GR"/>
        </w:rPr>
        <w:tab/>
      </w:r>
      <w:r w:rsidR="00A07607">
        <w:rPr>
          <w:rFonts w:asciiTheme="majorHAnsi" w:hAnsiTheme="majorHAnsi" w:cstheme="majorHAnsi"/>
          <w:lang w:val="el-GR"/>
        </w:rPr>
        <w:t>Για</w:t>
      </w:r>
      <w:r w:rsidR="00A07607" w:rsidRPr="00A07607">
        <w:rPr>
          <w:rFonts w:asciiTheme="majorHAnsi" w:hAnsiTheme="majorHAnsi" w:cstheme="majorHAnsi"/>
          <w:lang w:val="el-GR"/>
        </w:rPr>
        <w:t xml:space="preserve"> </w:t>
      </w:r>
      <w:r w:rsidR="00A07607">
        <w:rPr>
          <w:rFonts w:asciiTheme="majorHAnsi" w:hAnsiTheme="majorHAnsi" w:cstheme="majorHAnsi"/>
          <w:lang w:val="el-GR"/>
        </w:rPr>
        <w:t>άμεση δημοσίευση.</w:t>
      </w:r>
    </w:p>
    <w:p w14:paraId="7EE6C520" w14:textId="425E8F43" w:rsidR="00613328" w:rsidRPr="001A3AEF" w:rsidRDefault="00613328" w:rsidP="00D01CA5">
      <w:pPr>
        <w:spacing w:after="0"/>
        <w:jc w:val="both"/>
        <w:rPr>
          <w:rFonts w:asciiTheme="majorHAnsi" w:hAnsiTheme="majorHAnsi" w:cstheme="majorHAnsi"/>
          <w:color w:val="FF0000"/>
        </w:rPr>
      </w:pPr>
      <w:proofErr w:type="spellStart"/>
      <w:r w:rsidRPr="0093538E">
        <w:rPr>
          <w:rFonts w:asciiTheme="majorHAnsi" w:hAnsiTheme="majorHAnsi" w:cstheme="majorHAnsi"/>
          <w:lang w:val="el-GR"/>
        </w:rPr>
        <w:t>Τηλ</w:t>
      </w:r>
      <w:proofErr w:type="spellEnd"/>
      <w:r w:rsidRPr="0093538E">
        <w:rPr>
          <w:rFonts w:asciiTheme="majorHAnsi" w:hAnsiTheme="majorHAnsi" w:cstheme="majorHAnsi"/>
        </w:rPr>
        <w:t xml:space="preserve">.:210-9244505 </w:t>
      </w:r>
      <w:r w:rsidRPr="0093538E">
        <w:rPr>
          <w:rFonts w:asciiTheme="majorHAnsi" w:hAnsiTheme="majorHAnsi" w:cstheme="majorHAnsi"/>
        </w:rPr>
        <w:tab/>
      </w:r>
      <w:r w:rsidRPr="0093538E">
        <w:rPr>
          <w:rFonts w:asciiTheme="majorHAnsi" w:hAnsiTheme="majorHAnsi" w:cstheme="majorHAnsi"/>
        </w:rPr>
        <w:tab/>
      </w:r>
      <w:r w:rsidRPr="0093538E">
        <w:rPr>
          <w:rFonts w:asciiTheme="majorHAnsi" w:hAnsiTheme="majorHAnsi" w:cstheme="majorHAnsi"/>
        </w:rPr>
        <w:tab/>
      </w:r>
      <w:r w:rsidRPr="0093538E">
        <w:rPr>
          <w:rFonts w:asciiTheme="majorHAnsi" w:hAnsiTheme="majorHAnsi" w:cstheme="majorHAnsi"/>
        </w:rPr>
        <w:tab/>
      </w:r>
      <w:r w:rsidRPr="0093538E">
        <w:rPr>
          <w:rFonts w:asciiTheme="majorHAnsi" w:hAnsiTheme="majorHAnsi" w:cstheme="majorHAnsi"/>
        </w:rPr>
        <w:tab/>
      </w:r>
      <w:r w:rsidRPr="0093538E">
        <w:rPr>
          <w:rFonts w:asciiTheme="majorHAnsi" w:hAnsiTheme="majorHAnsi" w:cstheme="majorHAnsi"/>
        </w:rPr>
        <w:tab/>
      </w:r>
      <w:r w:rsidRPr="0093538E">
        <w:rPr>
          <w:rFonts w:asciiTheme="majorHAnsi" w:hAnsiTheme="majorHAnsi" w:cstheme="majorHAnsi"/>
          <w:lang w:val="en-GB"/>
        </w:rPr>
        <w:t>H</w:t>
      </w:r>
      <w:r w:rsidRPr="0093538E">
        <w:rPr>
          <w:rFonts w:asciiTheme="majorHAnsi" w:hAnsiTheme="majorHAnsi" w:cstheme="majorHAnsi"/>
          <w:lang w:val="el-GR"/>
        </w:rPr>
        <w:t>μ</w:t>
      </w:r>
      <w:r w:rsidRPr="0093538E">
        <w:rPr>
          <w:rFonts w:asciiTheme="majorHAnsi" w:hAnsiTheme="majorHAnsi" w:cstheme="majorHAnsi"/>
        </w:rPr>
        <w:t>.:</w:t>
      </w:r>
      <w:r w:rsidR="00F06B81" w:rsidRPr="0093538E">
        <w:rPr>
          <w:rFonts w:asciiTheme="majorHAnsi" w:hAnsiTheme="majorHAnsi" w:cstheme="majorHAnsi"/>
        </w:rPr>
        <w:t xml:space="preserve"> </w:t>
      </w:r>
      <w:r w:rsidR="00F41EB3">
        <w:rPr>
          <w:rFonts w:asciiTheme="majorHAnsi" w:hAnsiTheme="majorHAnsi" w:cstheme="majorHAnsi"/>
        </w:rPr>
        <w:t>28</w:t>
      </w:r>
      <w:r w:rsidR="0022463E" w:rsidRPr="001A3AEF">
        <w:rPr>
          <w:rFonts w:asciiTheme="majorHAnsi" w:hAnsiTheme="majorHAnsi" w:cstheme="majorHAnsi"/>
          <w:color w:val="000000" w:themeColor="text1"/>
        </w:rPr>
        <w:t>/0</w:t>
      </w:r>
      <w:r w:rsidR="00F41EB3">
        <w:rPr>
          <w:rFonts w:asciiTheme="majorHAnsi" w:hAnsiTheme="majorHAnsi" w:cstheme="majorHAnsi"/>
          <w:color w:val="000000" w:themeColor="text1"/>
        </w:rPr>
        <w:t>6</w:t>
      </w:r>
      <w:r w:rsidR="0022463E" w:rsidRPr="001A3AEF">
        <w:rPr>
          <w:rFonts w:asciiTheme="majorHAnsi" w:hAnsiTheme="majorHAnsi" w:cstheme="majorHAnsi"/>
          <w:color w:val="000000" w:themeColor="text1"/>
        </w:rPr>
        <w:t>/2022</w:t>
      </w:r>
    </w:p>
    <w:p w14:paraId="437453A2" w14:textId="5302B9E3" w:rsidR="00E07F16" w:rsidRPr="0093538E" w:rsidRDefault="00613328" w:rsidP="00D01CA5">
      <w:pPr>
        <w:tabs>
          <w:tab w:val="left" w:pos="497"/>
        </w:tabs>
        <w:spacing w:after="0"/>
        <w:jc w:val="both"/>
        <w:rPr>
          <w:rFonts w:asciiTheme="majorHAnsi" w:hAnsiTheme="majorHAnsi" w:cstheme="majorHAnsi"/>
        </w:rPr>
      </w:pPr>
      <w:r w:rsidRPr="0093538E">
        <w:rPr>
          <w:rFonts w:asciiTheme="majorHAnsi" w:hAnsiTheme="majorHAnsi" w:cstheme="majorHAnsi"/>
          <w:lang w:val="en-GB"/>
        </w:rPr>
        <w:t>Email</w:t>
      </w:r>
      <w:r w:rsidRPr="0093538E">
        <w:rPr>
          <w:rFonts w:asciiTheme="majorHAnsi" w:hAnsiTheme="majorHAnsi" w:cstheme="majorHAnsi"/>
        </w:rPr>
        <w:t xml:space="preserve">: </w:t>
      </w:r>
      <w:hyperlink r:id="rId10" w:history="1">
        <w:r w:rsidRPr="0093538E">
          <w:rPr>
            <w:rStyle w:val="Hyperlink"/>
            <w:rFonts w:asciiTheme="majorHAnsi" w:hAnsiTheme="majorHAnsi" w:cstheme="majorHAnsi"/>
            <w:lang w:val="en-GB"/>
          </w:rPr>
          <w:t>Partners</w:t>
        </w:r>
        <w:r w:rsidRPr="0093538E">
          <w:rPr>
            <w:rStyle w:val="Hyperlink"/>
            <w:rFonts w:asciiTheme="majorHAnsi" w:hAnsiTheme="majorHAnsi" w:cstheme="majorHAnsi"/>
          </w:rPr>
          <w:t>@</w:t>
        </w:r>
        <w:proofErr w:type="spellStart"/>
        <w:r w:rsidRPr="0093538E">
          <w:rPr>
            <w:rStyle w:val="Hyperlink"/>
            <w:rFonts w:asciiTheme="majorHAnsi" w:hAnsiTheme="majorHAnsi" w:cstheme="majorHAnsi"/>
            <w:lang w:val="en-GB"/>
          </w:rPr>
          <w:t>WaveMotion</w:t>
        </w:r>
        <w:proofErr w:type="spellEnd"/>
        <w:r w:rsidRPr="0093538E">
          <w:rPr>
            <w:rStyle w:val="Hyperlink"/>
            <w:rFonts w:asciiTheme="majorHAnsi" w:hAnsiTheme="majorHAnsi" w:cstheme="majorHAnsi"/>
          </w:rPr>
          <w:t>.</w:t>
        </w:r>
        <w:r w:rsidRPr="0093538E">
          <w:rPr>
            <w:rStyle w:val="Hyperlink"/>
            <w:rFonts w:asciiTheme="majorHAnsi" w:hAnsiTheme="majorHAnsi" w:cstheme="majorHAnsi"/>
            <w:lang w:val="en-GB"/>
          </w:rPr>
          <w:t>gr</w:t>
        </w:r>
      </w:hyperlink>
    </w:p>
    <w:p w14:paraId="64B38200" w14:textId="1B7BCCE5" w:rsidR="008D2678" w:rsidRDefault="00A411F7" w:rsidP="008D2678">
      <w:pPr>
        <w:tabs>
          <w:tab w:val="left" w:pos="497"/>
        </w:tabs>
        <w:spacing w:after="0"/>
        <w:jc w:val="both"/>
        <w:rPr>
          <w:rFonts w:asciiTheme="majorHAnsi" w:hAnsiTheme="majorHAnsi" w:cstheme="majorHAnsi"/>
        </w:rPr>
      </w:pPr>
      <w:r w:rsidRPr="00710F60">
        <w:rPr>
          <w:rFonts w:asciiTheme="majorHAnsi" w:hAnsiTheme="majorHAnsi" w:cstheme="majorHAnsi"/>
          <w:b/>
          <w:i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372AA2B" wp14:editId="15CF4FCD">
                <wp:simplePos x="0" y="0"/>
                <wp:positionH relativeFrom="margin">
                  <wp:align>right</wp:align>
                </wp:positionH>
                <wp:positionV relativeFrom="paragraph">
                  <wp:posOffset>273050</wp:posOffset>
                </wp:positionV>
                <wp:extent cx="5457825" cy="814705"/>
                <wp:effectExtent l="0" t="0" r="28575" b="23495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8152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5708E" w14:textId="7875A24A" w:rsidR="00D92611" w:rsidRDefault="00C80678" w:rsidP="0077107B">
                            <w:pPr>
                              <w:pStyle w:val="Body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0"/>
                                <w:szCs w:val="40"/>
                                <w:lang w:val="el-GR"/>
                              </w:rPr>
                            </w:pPr>
                            <w:r w:rsidRPr="0077107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0"/>
                                <w:szCs w:val="40"/>
                              </w:rPr>
                              <w:t>H</w:t>
                            </w:r>
                            <w:r w:rsidRPr="0077107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0"/>
                                <w:szCs w:val="40"/>
                                <w:lang w:val="el-GR"/>
                              </w:rPr>
                              <w:t xml:space="preserve"> </w:t>
                            </w:r>
                            <w:r w:rsidRPr="0077107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0"/>
                                <w:szCs w:val="40"/>
                              </w:rPr>
                              <w:t>JBL</w:t>
                            </w:r>
                            <w:r w:rsidRPr="0077107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0"/>
                                <w:szCs w:val="40"/>
                                <w:lang w:val="el-GR"/>
                              </w:rPr>
                              <w:t xml:space="preserve"> στο μεγαλύτερο </w:t>
                            </w:r>
                            <w:r w:rsidRPr="0077107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0"/>
                                <w:szCs w:val="40"/>
                              </w:rPr>
                              <w:t>Gaming</w:t>
                            </w:r>
                            <w:r w:rsidRPr="0077107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0"/>
                                <w:szCs w:val="40"/>
                                <w:lang w:val="el-GR"/>
                              </w:rPr>
                              <w:t xml:space="preserve"> </w:t>
                            </w:r>
                            <w:r w:rsidRPr="0077107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0"/>
                                <w:szCs w:val="40"/>
                              </w:rPr>
                              <w:t>Event</w:t>
                            </w:r>
                            <w:r w:rsidR="0077107B" w:rsidRPr="0077107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0"/>
                                <w:szCs w:val="40"/>
                                <w:lang w:val="el-GR"/>
                              </w:rPr>
                              <w:t>!</w:t>
                            </w:r>
                          </w:p>
                          <w:p w14:paraId="538E08BA" w14:textId="53D5EC85" w:rsidR="009D25F3" w:rsidRPr="00734E84" w:rsidRDefault="00734E84" w:rsidP="0077107B">
                            <w:pPr>
                              <w:pStyle w:val="Body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734E84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el-GR"/>
                              </w:rPr>
                              <w:t>Γνώρισε</w:t>
                            </w:r>
                            <w:r w:rsidR="009D25F3" w:rsidRPr="00734E84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el-GR"/>
                              </w:rPr>
                              <w:t xml:space="preserve"> τη </w:t>
                            </w:r>
                            <w:r w:rsidR="00BA5974" w:rsidRPr="00734E84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gaming</w:t>
                            </w:r>
                            <w:r w:rsidR="00BA5974" w:rsidRPr="00734E84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el-GR"/>
                              </w:rPr>
                              <w:t xml:space="preserve"> </w:t>
                            </w:r>
                            <w:r w:rsidR="009D25F3" w:rsidRPr="00734E84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el-GR"/>
                              </w:rPr>
                              <w:t xml:space="preserve">σειρά </w:t>
                            </w:r>
                            <w:r w:rsidR="009D25F3" w:rsidRPr="00734E84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Quantum</w:t>
                            </w:r>
                            <w:r w:rsidR="00BA5974" w:rsidRPr="00734E84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  <w:t xml:space="preserve"> </w:t>
                            </w:r>
                            <w:r w:rsidR="00BA5974" w:rsidRPr="00734E84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el-GR"/>
                              </w:rPr>
                              <w:t xml:space="preserve">στο </w:t>
                            </w:r>
                            <w:proofErr w:type="spellStart"/>
                            <w:r w:rsidR="00BA5974" w:rsidRPr="00734E84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Gameathlon</w:t>
                            </w:r>
                            <w:proofErr w:type="spellEnd"/>
                            <w:r w:rsidR="009D25F3" w:rsidRPr="00734E84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  <w:t xml:space="preserve"> </w:t>
                            </w:r>
                          </w:p>
                          <w:p w14:paraId="02644DC9" w14:textId="2F6F9C7F" w:rsidR="009D25F3" w:rsidRPr="009D25F3" w:rsidRDefault="009D25F3" w:rsidP="0077107B">
                            <w:pPr>
                              <w:pStyle w:val="Body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0"/>
                                <w:szCs w:val="40"/>
                                <w:lang w:val="el-GR"/>
                              </w:rPr>
                            </w:pPr>
                          </w:p>
                          <w:p w14:paraId="039CE714" w14:textId="5271AB56" w:rsidR="004F7715" w:rsidRPr="005D4104" w:rsidRDefault="004F7715" w:rsidP="005D4104">
                            <w:pPr>
                              <w:pStyle w:val="Body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0"/>
                                <w:szCs w:val="40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2AA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8.55pt;margin-top:21.5pt;width:429.75pt;height:64.1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">
                <v:textbox>
                  <w:txbxContent>
                    <w:p w14:paraId="0B55708E" w14:textId="7875A24A" w:rsidR="00D92611" w:rsidRDefault="00C80678" w:rsidP="0077107B">
                      <w:pPr>
                        <w:pStyle w:val="Body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40"/>
                          <w:szCs w:val="40"/>
                          <w:lang w:val="el-GR"/>
                        </w:rPr>
                      </w:pPr>
                      <w:r w:rsidRPr="0077107B">
                        <w:rPr>
                          <w:rFonts w:asciiTheme="majorHAnsi" w:hAnsiTheme="majorHAnsi" w:cstheme="majorHAnsi"/>
                          <w:b/>
                          <w:bCs/>
                          <w:sz w:val="40"/>
                          <w:szCs w:val="40"/>
                        </w:rPr>
                        <w:t>H</w:t>
                      </w:r>
                      <w:r w:rsidRPr="0077107B">
                        <w:rPr>
                          <w:rFonts w:asciiTheme="majorHAnsi" w:hAnsiTheme="majorHAnsi" w:cstheme="majorHAnsi"/>
                          <w:b/>
                          <w:bCs/>
                          <w:sz w:val="40"/>
                          <w:szCs w:val="40"/>
                          <w:lang w:val="el-GR"/>
                        </w:rPr>
                        <w:t xml:space="preserve"> </w:t>
                      </w:r>
                      <w:r w:rsidRPr="0077107B">
                        <w:rPr>
                          <w:rFonts w:asciiTheme="majorHAnsi" w:hAnsiTheme="majorHAnsi" w:cstheme="majorHAnsi"/>
                          <w:b/>
                          <w:bCs/>
                          <w:sz w:val="40"/>
                          <w:szCs w:val="40"/>
                        </w:rPr>
                        <w:t>JBL</w:t>
                      </w:r>
                      <w:r w:rsidRPr="0077107B">
                        <w:rPr>
                          <w:rFonts w:asciiTheme="majorHAnsi" w:hAnsiTheme="majorHAnsi" w:cstheme="majorHAnsi"/>
                          <w:b/>
                          <w:bCs/>
                          <w:sz w:val="40"/>
                          <w:szCs w:val="40"/>
                          <w:lang w:val="el-GR"/>
                        </w:rPr>
                        <w:t xml:space="preserve"> στο μεγαλύτερο </w:t>
                      </w:r>
                      <w:r w:rsidRPr="0077107B">
                        <w:rPr>
                          <w:rFonts w:asciiTheme="majorHAnsi" w:hAnsiTheme="majorHAnsi" w:cstheme="majorHAnsi"/>
                          <w:b/>
                          <w:bCs/>
                          <w:sz w:val="40"/>
                          <w:szCs w:val="40"/>
                        </w:rPr>
                        <w:t>Gaming</w:t>
                      </w:r>
                      <w:r w:rsidRPr="0077107B">
                        <w:rPr>
                          <w:rFonts w:asciiTheme="majorHAnsi" w:hAnsiTheme="majorHAnsi" w:cstheme="majorHAnsi"/>
                          <w:b/>
                          <w:bCs/>
                          <w:sz w:val="40"/>
                          <w:szCs w:val="40"/>
                          <w:lang w:val="el-GR"/>
                        </w:rPr>
                        <w:t xml:space="preserve"> </w:t>
                      </w:r>
                      <w:r w:rsidRPr="0077107B">
                        <w:rPr>
                          <w:rFonts w:asciiTheme="majorHAnsi" w:hAnsiTheme="majorHAnsi" w:cstheme="majorHAnsi"/>
                          <w:b/>
                          <w:bCs/>
                          <w:sz w:val="40"/>
                          <w:szCs w:val="40"/>
                        </w:rPr>
                        <w:t>Event</w:t>
                      </w:r>
                      <w:r w:rsidR="0077107B" w:rsidRPr="0077107B">
                        <w:rPr>
                          <w:rFonts w:asciiTheme="majorHAnsi" w:hAnsiTheme="majorHAnsi" w:cstheme="majorHAnsi"/>
                          <w:b/>
                          <w:bCs/>
                          <w:sz w:val="40"/>
                          <w:szCs w:val="40"/>
                          <w:lang w:val="el-GR"/>
                        </w:rPr>
                        <w:t>!</w:t>
                      </w:r>
                    </w:p>
                    <w:p w14:paraId="538E08BA" w14:textId="53D5EC85" w:rsidR="009D25F3" w:rsidRPr="00734E84" w:rsidRDefault="00734E84" w:rsidP="0077107B">
                      <w:pPr>
                        <w:pStyle w:val="Body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  <w:lang w:val="el-GR"/>
                        </w:rPr>
                      </w:pPr>
                      <w:r w:rsidRPr="00734E84">
                        <w:rPr>
                          <w:rFonts w:asciiTheme="majorHAnsi" w:hAnsiTheme="majorHAnsi" w:cstheme="majorHAnsi"/>
                          <w:sz w:val="32"/>
                          <w:szCs w:val="32"/>
                          <w:lang w:val="el-GR"/>
                        </w:rPr>
                        <w:t>Γνώρισε</w:t>
                      </w:r>
                      <w:r w:rsidR="009D25F3" w:rsidRPr="00734E84">
                        <w:rPr>
                          <w:rFonts w:asciiTheme="majorHAnsi" w:hAnsiTheme="majorHAnsi" w:cstheme="majorHAnsi"/>
                          <w:sz w:val="32"/>
                          <w:szCs w:val="32"/>
                          <w:lang w:val="el-GR"/>
                        </w:rPr>
                        <w:t xml:space="preserve"> τη </w:t>
                      </w:r>
                      <w:r w:rsidR="00BA5974" w:rsidRPr="00734E84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gaming</w:t>
                      </w:r>
                      <w:r w:rsidR="00BA5974" w:rsidRPr="00734E84">
                        <w:rPr>
                          <w:rFonts w:asciiTheme="majorHAnsi" w:hAnsiTheme="majorHAnsi" w:cstheme="majorHAnsi"/>
                          <w:sz w:val="32"/>
                          <w:szCs w:val="32"/>
                          <w:lang w:val="el-GR"/>
                        </w:rPr>
                        <w:t xml:space="preserve"> </w:t>
                      </w:r>
                      <w:r w:rsidR="009D25F3" w:rsidRPr="00734E84">
                        <w:rPr>
                          <w:rFonts w:asciiTheme="majorHAnsi" w:hAnsiTheme="majorHAnsi" w:cstheme="majorHAnsi"/>
                          <w:sz w:val="32"/>
                          <w:szCs w:val="32"/>
                          <w:lang w:val="el-GR"/>
                        </w:rPr>
                        <w:t xml:space="preserve">σειρά </w:t>
                      </w:r>
                      <w:r w:rsidR="009D25F3" w:rsidRPr="00734E84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Quantum</w:t>
                      </w:r>
                      <w:r w:rsidR="00BA5974" w:rsidRPr="00734E84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  <w:lang w:val="el-GR"/>
                        </w:rPr>
                        <w:t xml:space="preserve"> </w:t>
                      </w:r>
                      <w:r w:rsidR="00BA5974" w:rsidRPr="00734E84">
                        <w:rPr>
                          <w:rFonts w:asciiTheme="majorHAnsi" w:hAnsiTheme="majorHAnsi" w:cstheme="majorHAnsi"/>
                          <w:sz w:val="32"/>
                          <w:szCs w:val="32"/>
                          <w:lang w:val="el-GR"/>
                        </w:rPr>
                        <w:t xml:space="preserve">στο </w:t>
                      </w:r>
                      <w:proofErr w:type="spellStart"/>
                      <w:r w:rsidR="00BA5974" w:rsidRPr="00734E84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Gameathlon</w:t>
                      </w:r>
                      <w:proofErr w:type="spellEnd"/>
                      <w:r w:rsidR="009D25F3" w:rsidRPr="00734E84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  <w:lang w:val="el-GR"/>
                        </w:rPr>
                        <w:t xml:space="preserve"> </w:t>
                      </w:r>
                    </w:p>
                    <w:p w14:paraId="02644DC9" w14:textId="2F6F9C7F" w:rsidR="009D25F3" w:rsidRPr="009D25F3" w:rsidRDefault="009D25F3" w:rsidP="0077107B">
                      <w:pPr>
                        <w:pStyle w:val="Body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40"/>
                          <w:szCs w:val="40"/>
                          <w:lang w:val="el-GR"/>
                        </w:rPr>
                      </w:pPr>
                    </w:p>
                    <w:p w14:paraId="039CE714" w14:textId="5271AB56" w:rsidR="004F7715" w:rsidRPr="005D4104" w:rsidRDefault="004F7715" w:rsidP="005D4104">
                      <w:pPr>
                        <w:pStyle w:val="Body"/>
                        <w:rPr>
                          <w:rFonts w:asciiTheme="majorHAnsi" w:hAnsiTheme="majorHAnsi" w:cstheme="majorHAnsi"/>
                          <w:b/>
                          <w:bCs/>
                          <w:sz w:val="40"/>
                          <w:szCs w:val="40"/>
                          <w:lang w:val="el-GR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A0DC5" w:rsidRPr="00010001">
        <w:rPr>
          <w:rFonts w:asciiTheme="majorHAnsi" w:hAnsiTheme="majorHAnsi" w:cstheme="majorHAnsi"/>
        </w:rPr>
        <w:t xml:space="preserve"> </w:t>
      </w:r>
    </w:p>
    <w:p w14:paraId="106A1C0B" w14:textId="727AB294" w:rsidR="0054127C" w:rsidRDefault="00F41EB3" w:rsidP="00E60908">
      <w:pPr>
        <w:spacing w:after="0" w:line="276" w:lineRule="auto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07D8760C" wp14:editId="1F03DE7A">
            <wp:extent cx="5486400" cy="3089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44CA2" w14:textId="77777777" w:rsidR="00C548B6" w:rsidRDefault="00C548B6" w:rsidP="00C548B6">
      <w:pPr>
        <w:jc w:val="both"/>
        <w:rPr>
          <w:rFonts w:asciiTheme="majorHAnsi" w:hAnsiTheme="majorHAnsi" w:cstheme="majorHAnsi"/>
          <w:sz w:val="24"/>
          <w:szCs w:val="24"/>
          <w:lang w:val="el-GR"/>
        </w:rPr>
      </w:pPr>
    </w:p>
    <w:p w14:paraId="4D5AEDB0" w14:textId="4C179AB6" w:rsidR="006E6861" w:rsidRDefault="00997685" w:rsidP="00C548B6">
      <w:pPr>
        <w:jc w:val="both"/>
        <w:rPr>
          <w:rFonts w:asciiTheme="majorHAnsi" w:hAnsiTheme="majorHAnsi" w:cstheme="majorHAnsi"/>
          <w:sz w:val="24"/>
          <w:szCs w:val="24"/>
          <w:lang w:val="el-GR"/>
        </w:rPr>
      </w:pPr>
      <w:r>
        <w:rPr>
          <w:rFonts w:asciiTheme="majorHAnsi" w:hAnsiTheme="majorHAnsi" w:cstheme="majorHAnsi"/>
          <w:sz w:val="24"/>
          <w:szCs w:val="24"/>
          <w:lang w:val="el-GR"/>
        </w:rPr>
        <w:t xml:space="preserve">Το μεγαλύτερο </w:t>
      </w:r>
      <w:r>
        <w:rPr>
          <w:rFonts w:asciiTheme="majorHAnsi" w:hAnsiTheme="majorHAnsi" w:cstheme="majorHAnsi"/>
          <w:sz w:val="24"/>
          <w:szCs w:val="24"/>
        </w:rPr>
        <w:t>event</w:t>
      </w:r>
      <w:r w:rsidRPr="00997685">
        <w:rPr>
          <w:rFonts w:asciiTheme="majorHAnsi" w:hAnsiTheme="majorHAnsi" w:cstheme="majorHAnsi"/>
          <w:sz w:val="24"/>
          <w:szCs w:val="24"/>
          <w:lang w:val="el-GR"/>
        </w:rPr>
        <w:t xml:space="preserve"> </w:t>
      </w:r>
      <w:r w:rsidR="00E32A37">
        <w:rPr>
          <w:rFonts w:asciiTheme="majorHAnsi" w:hAnsiTheme="majorHAnsi" w:cstheme="majorHAnsi"/>
          <w:sz w:val="24"/>
          <w:szCs w:val="24"/>
        </w:rPr>
        <w:t>g</w:t>
      </w:r>
      <w:r>
        <w:rPr>
          <w:rFonts w:asciiTheme="majorHAnsi" w:hAnsiTheme="majorHAnsi" w:cstheme="majorHAnsi"/>
          <w:sz w:val="24"/>
          <w:szCs w:val="24"/>
        </w:rPr>
        <w:t>aming</w:t>
      </w:r>
      <w:r w:rsidRPr="00997685">
        <w:rPr>
          <w:rFonts w:asciiTheme="majorHAnsi" w:hAnsiTheme="majorHAnsi" w:cstheme="majorHAnsi"/>
          <w:sz w:val="24"/>
          <w:szCs w:val="24"/>
          <w:lang w:val="el-GR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el-GR"/>
        </w:rPr>
        <w:t>επέστρεψε και</w:t>
      </w:r>
      <w:r w:rsidR="007954E3">
        <w:rPr>
          <w:rFonts w:asciiTheme="majorHAnsi" w:hAnsiTheme="majorHAnsi" w:cstheme="majorHAnsi"/>
          <w:sz w:val="24"/>
          <w:szCs w:val="24"/>
          <w:lang w:val="el-GR"/>
        </w:rPr>
        <w:t xml:space="preserve"> η </w:t>
      </w:r>
      <w:r w:rsidR="007954E3">
        <w:rPr>
          <w:rFonts w:asciiTheme="majorHAnsi" w:hAnsiTheme="majorHAnsi" w:cstheme="majorHAnsi"/>
          <w:sz w:val="24"/>
          <w:szCs w:val="24"/>
        </w:rPr>
        <w:t>JBL</w:t>
      </w:r>
      <w:r>
        <w:rPr>
          <w:rFonts w:asciiTheme="majorHAnsi" w:hAnsiTheme="majorHAnsi" w:cstheme="majorHAnsi"/>
          <w:sz w:val="24"/>
          <w:szCs w:val="24"/>
          <w:lang w:val="el-GR"/>
        </w:rPr>
        <w:t xml:space="preserve"> δεν θα μπορούσε να λείπει από αυτό</w:t>
      </w:r>
      <w:r w:rsidR="007954E3" w:rsidRPr="007954E3">
        <w:rPr>
          <w:rFonts w:asciiTheme="majorHAnsi" w:hAnsiTheme="majorHAnsi" w:cstheme="majorHAnsi"/>
          <w:sz w:val="24"/>
          <w:szCs w:val="24"/>
          <w:lang w:val="el-GR"/>
        </w:rPr>
        <w:t>!!</w:t>
      </w:r>
    </w:p>
    <w:p w14:paraId="7D99A9DB" w14:textId="407F0924" w:rsidR="00E32A37" w:rsidRPr="003D59AF" w:rsidRDefault="00E32A37" w:rsidP="00E32A37">
      <w:pPr>
        <w:jc w:val="both"/>
        <w:rPr>
          <w:rFonts w:asciiTheme="majorHAnsi" w:hAnsiTheme="majorHAnsi" w:cstheme="majorHAnsi"/>
          <w:sz w:val="24"/>
          <w:szCs w:val="24"/>
          <w:lang w:val="el-GR"/>
        </w:rPr>
      </w:pPr>
      <w:r w:rsidRPr="006E6861">
        <w:rPr>
          <w:rFonts w:asciiTheme="majorHAnsi" w:hAnsiTheme="majorHAnsi" w:cstheme="majorHAnsi"/>
          <w:sz w:val="24"/>
          <w:szCs w:val="24"/>
          <w:lang w:val="el-GR"/>
        </w:rPr>
        <w:t xml:space="preserve">Το GAMEATHLON ανοίγει τις πόρτες του, το Σαββατοκύριακο 2 &amp; 3 Ιουλίου, με τον δέκατο κύκλο του, η ολυμπιακή αρένα του ΤΑΕ ΚΒΟΝ ΝΤΟ στο Παλαιό Φάληρο ετοιμάζεται να φιλοξενήσει χιλιάδες επισκέπτες στο </w:t>
      </w:r>
      <w:proofErr w:type="spellStart"/>
      <w:r w:rsidRPr="006E6861">
        <w:rPr>
          <w:rFonts w:asciiTheme="majorHAnsi" w:hAnsiTheme="majorHAnsi" w:cstheme="majorHAnsi"/>
          <w:sz w:val="24"/>
          <w:szCs w:val="24"/>
          <w:lang w:val="el-GR"/>
        </w:rPr>
        <w:t>mega</w:t>
      </w:r>
      <w:proofErr w:type="spellEnd"/>
      <w:r w:rsidRPr="006E6861">
        <w:rPr>
          <w:rFonts w:asciiTheme="majorHAnsi" w:hAnsiTheme="majorHAnsi" w:cstheme="majorHAnsi"/>
          <w:sz w:val="24"/>
          <w:szCs w:val="24"/>
          <w:lang w:val="el-GR"/>
        </w:rPr>
        <w:t xml:space="preserve"> </w:t>
      </w:r>
      <w:proofErr w:type="spellStart"/>
      <w:r w:rsidRPr="006E6861">
        <w:rPr>
          <w:rFonts w:asciiTheme="majorHAnsi" w:hAnsiTheme="majorHAnsi" w:cstheme="majorHAnsi"/>
          <w:sz w:val="24"/>
          <w:szCs w:val="24"/>
          <w:lang w:val="el-GR"/>
        </w:rPr>
        <w:t>event</w:t>
      </w:r>
      <w:proofErr w:type="spellEnd"/>
      <w:r w:rsidRPr="006E6861">
        <w:rPr>
          <w:rFonts w:asciiTheme="majorHAnsi" w:hAnsiTheme="majorHAnsi" w:cstheme="majorHAnsi"/>
          <w:sz w:val="24"/>
          <w:szCs w:val="24"/>
          <w:lang w:val="el-GR"/>
        </w:rPr>
        <w:t xml:space="preserve"> θεσμό με πυρήνα το </w:t>
      </w:r>
      <w:proofErr w:type="spellStart"/>
      <w:r w:rsidRPr="006E6861">
        <w:rPr>
          <w:rFonts w:asciiTheme="majorHAnsi" w:hAnsiTheme="majorHAnsi" w:cstheme="majorHAnsi"/>
          <w:sz w:val="24"/>
          <w:szCs w:val="24"/>
          <w:lang w:val="el-GR"/>
        </w:rPr>
        <w:t>gaming</w:t>
      </w:r>
      <w:proofErr w:type="spellEnd"/>
      <w:r w:rsidRPr="006E6861">
        <w:rPr>
          <w:rFonts w:asciiTheme="majorHAnsi" w:hAnsiTheme="majorHAnsi" w:cstheme="majorHAnsi"/>
          <w:sz w:val="24"/>
          <w:szCs w:val="24"/>
          <w:lang w:val="el-GR"/>
        </w:rPr>
        <w:t xml:space="preserve">. </w:t>
      </w:r>
      <w:r>
        <w:rPr>
          <w:rFonts w:asciiTheme="majorHAnsi" w:hAnsiTheme="majorHAnsi" w:cstheme="majorHAnsi"/>
          <w:sz w:val="24"/>
          <w:szCs w:val="24"/>
          <w:lang w:val="el-GR"/>
        </w:rPr>
        <w:t xml:space="preserve">Η </w:t>
      </w:r>
      <w:r w:rsidRPr="006E6861">
        <w:rPr>
          <w:rFonts w:asciiTheme="majorHAnsi" w:hAnsiTheme="majorHAnsi" w:cstheme="majorHAnsi"/>
          <w:sz w:val="24"/>
          <w:szCs w:val="24"/>
          <w:lang w:val="el-GR"/>
        </w:rPr>
        <w:t xml:space="preserve">πανελλήνια κοινότητα των </w:t>
      </w:r>
      <w:proofErr w:type="spellStart"/>
      <w:r w:rsidRPr="006E6861">
        <w:rPr>
          <w:rFonts w:asciiTheme="majorHAnsi" w:hAnsiTheme="majorHAnsi" w:cstheme="majorHAnsi"/>
          <w:sz w:val="24"/>
          <w:szCs w:val="24"/>
          <w:lang w:val="el-GR"/>
        </w:rPr>
        <w:t>gamers</w:t>
      </w:r>
      <w:proofErr w:type="spellEnd"/>
      <w:r w:rsidRPr="006E6861">
        <w:rPr>
          <w:rFonts w:asciiTheme="majorHAnsi" w:hAnsiTheme="majorHAnsi" w:cstheme="majorHAnsi"/>
          <w:sz w:val="24"/>
          <w:szCs w:val="24"/>
          <w:lang w:val="el-GR"/>
        </w:rPr>
        <w:t xml:space="preserve"> είναι έτοιμη για το μεγάλο </w:t>
      </w:r>
      <w:proofErr w:type="spellStart"/>
      <w:r w:rsidRPr="006E6861">
        <w:rPr>
          <w:rFonts w:asciiTheme="majorHAnsi" w:hAnsiTheme="majorHAnsi" w:cstheme="majorHAnsi"/>
          <w:sz w:val="24"/>
          <w:szCs w:val="24"/>
          <w:lang w:val="el-GR"/>
        </w:rPr>
        <w:t>Restart</w:t>
      </w:r>
      <w:proofErr w:type="spellEnd"/>
      <w:r w:rsidRPr="006E6861">
        <w:rPr>
          <w:rFonts w:asciiTheme="majorHAnsi" w:hAnsiTheme="majorHAnsi" w:cstheme="majorHAnsi"/>
          <w:sz w:val="24"/>
          <w:szCs w:val="24"/>
          <w:lang w:val="el-GR"/>
        </w:rPr>
        <w:t xml:space="preserve"> της σκηνής.</w:t>
      </w:r>
    </w:p>
    <w:p w14:paraId="5168F104" w14:textId="7DE39DD2" w:rsidR="00336354" w:rsidRDefault="00336354" w:rsidP="00C548B6">
      <w:pPr>
        <w:jc w:val="both"/>
        <w:rPr>
          <w:rFonts w:asciiTheme="majorHAnsi" w:hAnsiTheme="majorHAnsi" w:cstheme="majorHAnsi"/>
          <w:sz w:val="24"/>
          <w:szCs w:val="24"/>
          <w:lang w:val="el-GR"/>
        </w:rPr>
      </w:pPr>
      <w:r w:rsidRPr="00336354">
        <w:rPr>
          <w:rFonts w:asciiTheme="majorHAnsi" w:hAnsiTheme="majorHAnsi" w:cstheme="majorHAnsi"/>
          <w:sz w:val="24"/>
          <w:szCs w:val="24"/>
          <w:lang w:val="el-GR"/>
        </w:rPr>
        <w:t xml:space="preserve">Η </w:t>
      </w:r>
      <w:r>
        <w:rPr>
          <w:rFonts w:asciiTheme="majorHAnsi" w:hAnsiTheme="majorHAnsi" w:cstheme="majorHAnsi"/>
          <w:sz w:val="24"/>
          <w:szCs w:val="24"/>
        </w:rPr>
        <w:t>JBL</w:t>
      </w:r>
      <w:r w:rsidRPr="00336354">
        <w:rPr>
          <w:rFonts w:asciiTheme="majorHAnsi" w:hAnsiTheme="majorHAnsi" w:cstheme="majorHAnsi"/>
          <w:sz w:val="24"/>
          <w:szCs w:val="24"/>
          <w:lang w:val="el-GR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el-GR"/>
        </w:rPr>
        <w:t>παρουσιάζει την</w:t>
      </w:r>
      <w:r w:rsidR="00862FB3" w:rsidRPr="00862FB3">
        <w:rPr>
          <w:rFonts w:asciiTheme="majorHAnsi" w:hAnsiTheme="majorHAnsi" w:cstheme="majorHAnsi"/>
          <w:sz w:val="24"/>
          <w:szCs w:val="24"/>
          <w:lang w:val="el-GR"/>
        </w:rPr>
        <w:t xml:space="preserve"> </w:t>
      </w:r>
      <w:r w:rsidR="00862FB3">
        <w:rPr>
          <w:rFonts w:asciiTheme="majorHAnsi" w:hAnsiTheme="majorHAnsi" w:cstheme="majorHAnsi"/>
          <w:sz w:val="24"/>
          <w:szCs w:val="24"/>
        </w:rPr>
        <w:t>Quantum</w:t>
      </w:r>
      <w:r>
        <w:rPr>
          <w:rFonts w:asciiTheme="majorHAnsi" w:hAnsiTheme="majorHAnsi" w:cstheme="majorHAnsi"/>
          <w:sz w:val="24"/>
          <w:szCs w:val="24"/>
          <w:lang w:val="el-GR"/>
        </w:rPr>
        <w:t xml:space="preserve"> </w:t>
      </w:r>
      <w:r w:rsidR="00E32A37">
        <w:rPr>
          <w:rFonts w:asciiTheme="majorHAnsi" w:hAnsiTheme="majorHAnsi" w:cstheme="majorHAnsi"/>
          <w:sz w:val="24"/>
          <w:szCs w:val="24"/>
        </w:rPr>
        <w:t>g</w:t>
      </w:r>
      <w:r w:rsidR="00862FB3">
        <w:rPr>
          <w:rFonts w:asciiTheme="majorHAnsi" w:hAnsiTheme="majorHAnsi" w:cstheme="majorHAnsi"/>
          <w:sz w:val="24"/>
          <w:szCs w:val="24"/>
        </w:rPr>
        <w:t>aming</w:t>
      </w:r>
      <w:r w:rsidR="00862FB3" w:rsidRPr="00862FB3">
        <w:rPr>
          <w:rFonts w:asciiTheme="majorHAnsi" w:hAnsiTheme="majorHAnsi" w:cstheme="majorHAnsi"/>
          <w:sz w:val="24"/>
          <w:szCs w:val="24"/>
          <w:lang w:val="el-GR"/>
        </w:rPr>
        <w:t xml:space="preserve"> </w:t>
      </w:r>
      <w:r w:rsidR="00862FB3">
        <w:rPr>
          <w:rFonts w:asciiTheme="majorHAnsi" w:hAnsiTheme="majorHAnsi" w:cstheme="majorHAnsi"/>
          <w:sz w:val="24"/>
          <w:szCs w:val="24"/>
          <w:lang w:val="el-GR"/>
        </w:rPr>
        <w:t xml:space="preserve">σειρά </w:t>
      </w:r>
      <w:r w:rsidR="00874697">
        <w:rPr>
          <w:rFonts w:asciiTheme="majorHAnsi" w:hAnsiTheme="majorHAnsi" w:cstheme="majorHAnsi"/>
          <w:sz w:val="24"/>
          <w:szCs w:val="24"/>
          <w:lang w:val="el-GR"/>
        </w:rPr>
        <w:t>της</w:t>
      </w:r>
      <w:r w:rsidR="00B128FD">
        <w:rPr>
          <w:rFonts w:asciiTheme="majorHAnsi" w:hAnsiTheme="majorHAnsi" w:cstheme="majorHAnsi"/>
          <w:sz w:val="24"/>
          <w:szCs w:val="24"/>
          <w:lang w:val="el-GR"/>
        </w:rPr>
        <w:t xml:space="preserve"> </w:t>
      </w:r>
      <w:r w:rsidR="00B128FD" w:rsidRPr="00B128FD">
        <w:rPr>
          <w:rFonts w:asciiTheme="majorHAnsi" w:hAnsiTheme="majorHAnsi" w:cstheme="majorHAnsi"/>
          <w:sz w:val="24"/>
          <w:szCs w:val="24"/>
          <w:lang w:val="el-GR"/>
        </w:rPr>
        <w:t>αποκλειστικά σχεδιασμένη</w:t>
      </w:r>
      <w:r w:rsidR="00874697">
        <w:rPr>
          <w:rFonts w:asciiTheme="majorHAnsi" w:hAnsiTheme="majorHAnsi" w:cstheme="majorHAnsi"/>
          <w:sz w:val="24"/>
          <w:szCs w:val="24"/>
          <w:lang w:val="el-GR"/>
        </w:rPr>
        <w:t xml:space="preserve"> για απαιτητικούς </w:t>
      </w:r>
      <w:r w:rsidR="00874697">
        <w:rPr>
          <w:rFonts w:asciiTheme="majorHAnsi" w:hAnsiTheme="majorHAnsi" w:cstheme="majorHAnsi"/>
          <w:sz w:val="24"/>
          <w:szCs w:val="24"/>
        </w:rPr>
        <w:t>Gamers</w:t>
      </w:r>
      <w:r w:rsidR="00862FB3" w:rsidRPr="00862FB3">
        <w:rPr>
          <w:rFonts w:asciiTheme="majorHAnsi" w:hAnsiTheme="majorHAnsi" w:cstheme="majorHAnsi"/>
          <w:sz w:val="24"/>
          <w:szCs w:val="24"/>
          <w:lang w:val="el-GR"/>
        </w:rPr>
        <w:t xml:space="preserve"> </w:t>
      </w:r>
      <w:r w:rsidR="00862FB3">
        <w:rPr>
          <w:rFonts w:asciiTheme="majorHAnsi" w:hAnsiTheme="majorHAnsi" w:cstheme="majorHAnsi"/>
          <w:sz w:val="24"/>
          <w:szCs w:val="24"/>
          <w:lang w:val="el-GR"/>
        </w:rPr>
        <w:t xml:space="preserve">και </w:t>
      </w:r>
      <w:r w:rsidRPr="00336354">
        <w:rPr>
          <w:rFonts w:asciiTheme="majorHAnsi" w:hAnsiTheme="majorHAnsi" w:cstheme="majorHAnsi"/>
          <w:sz w:val="24"/>
          <w:szCs w:val="24"/>
          <w:lang w:val="el-GR"/>
        </w:rPr>
        <w:t xml:space="preserve"> φέρνει εξαιρετικό ήχο και ρυθμό στο GAMEATHLON </w:t>
      </w:r>
      <w:proofErr w:type="spellStart"/>
      <w:r w:rsidRPr="00336354">
        <w:rPr>
          <w:rFonts w:asciiTheme="majorHAnsi" w:hAnsiTheme="majorHAnsi" w:cstheme="majorHAnsi"/>
          <w:sz w:val="24"/>
          <w:szCs w:val="24"/>
          <w:lang w:val="el-GR"/>
        </w:rPr>
        <w:t>Summer</w:t>
      </w:r>
      <w:proofErr w:type="spellEnd"/>
      <w:r w:rsidRPr="00336354">
        <w:rPr>
          <w:rFonts w:asciiTheme="majorHAnsi" w:hAnsiTheme="majorHAnsi" w:cstheme="majorHAnsi"/>
          <w:sz w:val="24"/>
          <w:szCs w:val="24"/>
          <w:lang w:val="el-GR"/>
        </w:rPr>
        <w:t xml:space="preserve"> 2022 ως </w:t>
      </w:r>
      <w:proofErr w:type="spellStart"/>
      <w:r w:rsidRPr="00336354">
        <w:rPr>
          <w:rFonts w:asciiTheme="majorHAnsi" w:hAnsiTheme="majorHAnsi" w:cstheme="majorHAnsi"/>
          <w:sz w:val="24"/>
          <w:szCs w:val="24"/>
          <w:lang w:val="el-GR"/>
        </w:rPr>
        <w:t>sound</w:t>
      </w:r>
      <w:proofErr w:type="spellEnd"/>
      <w:r w:rsidRPr="00336354">
        <w:rPr>
          <w:rFonts w:asciiTheme="majorHAnsi" w:hAnsiTheme="majorHAnsi" w:cstheme="majorHAnsi"/>
          <w:sz w:val="24"/>
          <w:szCs w:val="24"/>
          <w:lang w:val="el-GR"/>
        </w:rPr>
        <w:t xml:space="preserve"> </w:t>
      </w:r>
      <w:proofErr w:type="spellStart"/>
      <w:r w:rsidRPr="00336354">
        <w:rPr>
          <w:rFonts w:asciiTheme="majorHAnsi" w:hAnsiTheme="majorHAnsi" w:cstheme="majorHAnsi"/>
          <w:sz w:val="24"/>
          <w:szCs w:val="24"/>
          <w:lang w:val="el-GR"/>
        </w:rPr>
        <w:t>partner</w:t>
      </w:r>
      <w:proofErr w:type="spellEnd"/>
      <w:r w:rsidRPr="00336354">
        <w:rPr>
          <w:rFonts w:asciiTheme="majorHAnsi" w:hAnsiTheme="majorHAnsi" w:cstheme="majorHAnsi"/>
          <w:sz w:val="24"/>
          <w:szCs w:val="24"/>
          <w:lang w:val="el-GR"/>
        </w:rPr>
        <w:t xml:space="preserve">. Νέες και πρωτοποριακές τεχνολογίες, </w:t>
      </w:r>
      <w:r w:rsidR="0038645D">
        <w:rPr>
          <w:rFonts w:asciiTheme="majorHAnsi" w:hAnsiTheme="majorHAnsi" w:cstheme="majorHAnsi"/>
          <w:sz w:val="24"/>
          <w:szCs w:val="24"/>
          <w:lang w:val="el-GR"/>
        </w:rPr>
        <w:t xml:space="preserve">μοναδικά </w:t>
      </w:r>
      <w:r w:rsidR="0038645D">
        <w:rPr>
          <w:rFonts w:asciiTheme="majorHAnsi" w:hAnsiTheme="majorHAnsi" w:cstheme="majorHAnsi"/>
          <w:sz w:val="24"/>
          <w:szCs w:val="24"/>
        </w:rPr>
        <w:t>battles</w:t>
      </w:r>
      <w:r w:rsidR="003B485B">
        <w:rPr>
          <w:rFonts w:asciiTheme="majorHAnsi" w:hAnsiTheme="majorHAnsi" w:cstheme="majorHAnsi"/>
          <w:sz w:val="24"/>
          <w:szCs w:val="24"/>
          <w:lang w:val="el-GR"/>
        </w:rPr>
        <w:t xml:space="preserve">, </w:t>
      </w:r>
      <w:r w:rsidR="003B485B">
        <w:rPr>
          <w:rFonts w:asciiTheme="majorHAnsi" w:hAnsiTheme="majorHAnsi" w:cstheme="majorHAnsi"/>
          <w:sz w:val="24"/>
          <w:szCs w:val="24"/>
        </w:rPr>
        <w:t>challenges</w:t>
      </w:r>
      <w:r w:rsidR="003B485B" w:rsidRPr="003B485B">
        <w:rPr>
          <w:rFonts w:asciiTheme="majorHAnsi" w:hAnsiTheme="majorHAnsi" w:cstheme="majorHAnsi"/>
          <w:sz w:val="24"/>
          <w:szCs w:val="24"/>
          <w:lang w:val="el-GR"/>
        </w:rPr>
        <w:t xml:space="preserve"> </w:t>
      </w:r>
      <w:r w:rsidR="003B485B">
        <w:rPr>
          <w:rFonts w:asciiTheme="majorHAnsi" w:hAnsiTheme="majorHAnsi" w:cstheme="majorHAnsi"/>
          <w:sz w:val="24"/>
          <w:szCs w:val="24"/>
          <w:lang w:val="el-GR"/>
        </w:rPr>
        <w:t>και διαγωνισμοί</w:t>
      </w:r>
      <w:r w:rsidRPr="00336354">
        <w:rPr>
          <w:rFonts w:asciiTheme="majorHAnsi" w:hAnsiTheme="majorHAnsi" w:cstheme="majorHAnsi"/>
          <w:sz w:val="24"/>
          <w:szCs w:val="24"/>
          <w:lang w:val="el-GR"/>
        </w:rPr>
        <w:t xml:space="preserve"> θα σας περιμένουν </w:t>
      </w:r>
      <w:r w:rsidR="00874697">
        <w:rPr>
          <w:rFonts w:asciiTheme="majorHAnsi" w:hAnsiTheme="majorHAnsi" w:cstheme="majorHAnsi"/>
          <w:sz w:val="24"/>
          <w:szCs w:val="24"/>
          <w:lang w:val="el-GR"/>
        </w:rPr>
        <w:t xml:space="preserve">στο </w:t>
      </w:r>
      <w:r w:rsidR="003D59AF">
        <w:rPr>
          <w:rFonts w:asciiTheme="majorHAnsi" w:hAnsiTheme="majorHAnsi" w:cstheme="majorHAnsi"/>
          <w:sz w:val="24"/>
          <w:szCs w:val="24"/>
          <w:lang w:val="el-GR"/>
        </w:rPr>
        <w:t xml:space="preserve">εντυπωσιακό </w:t>
      </w:r>
      <w:r w:rsidR="003D59AF">
        <w:rPr>
          <w:rFonts w:asciiTheme="majorHAnsi" w:hAnsiTheme="majorHAnsi" w:cstheme="majorHAnsi"/>
          <w:sz w:val="24"/>
          <w:szCs w:val="24"/>
        </w:rPr>
        <w:t>booth</w:t>
      </w:r>
      <w:r w:rsidR="003D59AF" w:rsidRPr="003D59AF">
        <w:rPr>
          <w:rFonts w:asciiTheme="majorHAnsi" w:hAnsiTheme="majorHAnsi" w:cstheme="majorHAnsi"/>
          <w:sz w:val="24"/>
          <w:szCs w:val="24"/>
          <w:lang w:val="el-GR"/>
        </w:rPr>
        <w:t xml:space="preserve"> </w:t>
      </w:r>
      <w:r w:rsidR="003D59AF">
        <w:rPr>
          <w:rFonts w:asciiTheme="majorHAnsi" w:hAnsiTheme="majorHAnsi" w:cstheme="majorHAnsi"/>
          <w:sz w:val="24"/>
          <w:szCs w:val="24"/>
          <w:lang w:val="el-GR"/>
        </w:rPr>
        <w:t>της.</w:t>
      </w:r>
    </w:p>
    <w:p w14:paraId="1955EDCE" w14:textId="77777777" w:rsidR="007954E3" w:rsidRPr="007954E3" w:rsidRDefault="007954E3" w:rsidP="00C548B6">
      <w:pPr>
        <w:jc w:val="both"/>
        <w:rPr>
          <w:rFonts w:asciiTheme="majorHAnsi" w:hAnsiTheme="majorHAnsi" w:cstheme="majorHAnsi"/>
          <w:sz w:val="24"/>
          <w:szCs w:val="24"/>
          <w:lang w:val="el-GR"/>
        </w:rPr>
      </w:pPr>
    </w:p>
    <w:p w14:paraId="6FCB3F32" w14:textId="77777777" w:rsidR="00C548B6" w:rsidRPr="00C548B6" w:rsidRDefault="00C548B6" w:rsidP="00C548B6">
      <w:pPr>
        <w:jc w:val="both"/>
        <w:rPr>
          <w:rFonts w:asciiTheme="majorHAnsi" w:hAnsiTheme="majorHAnsi" w:cstheme="majorHAnsi"/>
          <w:sz w:val="24"/>
          <w:szCs w:val="24"/>
          <w:lang w:val="el-GR"/>
        </w:rPr>
      </w:pPr>
    </w:p>
    <w:p w14:paraId="4C9F3F68" w14:textId="77777777" w:rsidR="004069F9" w:rsidRDefault="0078113A" w:rsidP="00593F83">
      <w:pPr>
        <w:jc w:val="both"/>
        <w:rPr>
          <w:rFonts w:asciiTheme="majorHAnsi" w:hAnsiTheme="majorHAnsi" w:cstheme="majorHAnsi"/>
          <w:sz w:val="24"/>
          <w:szCs w:val="24"/>
          <w:lang w:val="el-GR"/>
        </w:rPr>
      </w:pPr>
      <w:r w:rsidRPr="0078113A">
        <w:rPr>
          <w:rFonts w:asciiTheme="majorHAnsi" w:hAnsiTheme="majorHAnsi" w:cstheme="majorHAnsi"/>
          <w:sz w:val="24"/>
          <w:szCs w:val="24"/>
          <w:lang w:val="el-GR"/>
        </w:rPr>
        <w:lastRenderedPageBreak/>
        <w:t xml:space="preserve">Η σειρά  </w:t>
      </w:r>
      <w:r w:rsidRPr="0049570B">
        <w:rPr>
          <w:rFonts w:asciiTheme="majorHAnsi" w:hAnsiTheme="majorHAnsi" w:cstheme="majorHAnsi"/>
          <w:b/>
          <w:bCs/>
          <w:sz w:val="24"/>
          <w:szCs w:val="24"/>
          <w:lang w:val="el-GR"/>
        </w:rPr>
        <w:t xml:space="preserve">JBL </w:t>
      </w:r>
      <w:proofErr w:type="spellStart"/>
      <w:r w:rsidRPr="0049570B">
        <w:rPr>
          <w:rFonts w:asciiTheme="majorHAnsi" w:hAnsiTheme="majorHAnsi" w:cstheme="majorHAnsi"/>
          <w:b/>
          <w:bCs/>
          <w:sz w:val="24"/>
          <w:szCs w:val="24"/>
          <w:lang w:val="el-GR"/>
        </w:rPr>
        <w:t>Quantum</w:t>
      </w:r>
      <w:proofErr w:type="spellEnd"/>
      <w:r w:rsidRPr="0078113A">
        <w:rPr>
          <w:rFonts w:asciiTheme="majorHAnsi" w:hAnsiTheme="majorHAnsi" w:cstheme="majorHAnsi"/>
          <w:sz w:val="24"/>
          <w:szCs w:val="24"/>
          <w:lang w:val="el-GR"/>
        </w:rPr>
        <w:t xml:space="preserve"> </w:t>
      </w:r>
      <w:r w:rsidR="00767C64">
        <w:rPr>
          <w:rFonts w:asciiTheme="majorHAnsi" w:hAnsiTheme="majorHAnsi" w:cstheme="majorHAnsi"/>
          <w:sz w:val="24"/>
          <w:szCs w:val="24"/>
          <w:lang w:val="el-GR"/>
        </w:rPr>
        <w:t xml:space="preserve">προσφέρει </w:t>
      </w:r>
      <w:r w:rsidRPr="0078113A">
        <w:rPr>
          <w:rFonts w:asciiTheme="majorHAnsi" w:hAnsiTheme="majorHAnsi" w:cstheme="majorHAnsi"/>
          <w:sz w:val="24"/>
          <w:szCs w:val="24"/>
          <w:lang w:val="el-GR"/>
        </w:rPr>
        <w:t xml:space="preserve"> την πιο ρεαλιστική εμπειρία ήχου που υπήρξε ποτέ στα </w:t>
      </w:r>
      <w:proofErr w:type="spellStart"/>
      <w:r w:rsidRPr="0078113A">
        <w:rPr>
          <w:rFonts w:asciiTheme="majorHAnsi" w:hAnsiTheme="majorHAnsi" w:cstheme="majorHAnsi"/>
          <w:sz w:val="24"/>
          <w:szCs w:val="24"/>
          <w:lang w:val="el-GR"/>
        </w:rPr>
        <w:t>gaming</w:t>
      </w:r>
      <w:proofErr w:type="spellEnd"/>
      <w:r w:rsidRPr="0078113A">
        <w:rPr>
          <w:rFonts w:asciiTheme="majorHAnsi" w:hAnsiTheme="majorHAnsi" w:cstheme="majorHAnsi"/>
          <w:sz w:val="24"/>
          <w:szCs w:val="24"/>
          <w:lang w:val="el-GR"/>
        </w:rPr>
        <w:t xml:space="preserve"> </w:t>
      </w:r>
      <w:proofErr w:type="spellStart"/>
      <w:r w:rsidRPr="0078113A">
        <w:rPr>
          <w:rFonts w:asciiTheme="majorHAnsi" w:hAnsiTheme="majorHAnsi" w:cstheme="majorHAnsi"/>
          <w:sz w:val="24"/>
          <w:szCs w:val="24"/>
          <w:lang w:val="el-GR"/>
        </w:rPr>
        <w:t>headsets</w:t>
      </w:r>
      <w:proofErr w:type="spellEnd"/>
      <w:r w:rsidRPr="0078113A">
        <w:rPr>
          <w:rFonts w:asciiTheme="majorHAnsi" w:hAnsiTheme="majorHAnsi" w:cstheme="majorHAnsi"/>
          <w:sz w:val="24"/>
          <w:szCs w:val="24"/>
          <w:lang w:val="el-GR"/>
        </w:rPr>
        <w:t xml:space="preserve">. Ενισχύει κάθε ηχητική λεπτομέρεια με απόλυτη ακρίβεια και καθηλωτικό ήχο, προσφέροντας ένα πραγματικά ανταγωνιστικό πλεονέκτημα, χάρη στην τεχνολογία </w:t>
      </w:r>
      <w:r w:rsidRPr="0049570B">
        <w:rPr>
          <w:rFonts w:asciiTheme="majorHAnsi" w:hAnsiTheme="majorHAnsi" w:cstheme="majorHAnsi"/>
          <w:b/>
          <w:bCs/>
          <w:sz w:val="24"/>
          <w:szCs w:val="24"/>
          <w:lang w:val="el-GR"/>
        </w:rPr>
        <w:t xml:space="preserve">JBL </w:t>
      </w:r>
      <w:proofErr w:type="spellStart"/>
      <w:r w:rsidRPr="0049570B">
        <w:rPr>
          <w:rFonts w:asciiTheme="majorHAnsi" w:hAnsiTheme="majorHAnsi" w:cstheme="majorHAnsi"/>
          <w:b/>
          <w:bCs/>
          <w:sz w:val="24"/>
          <w:szCs w:val="24"/>
          <w:lang w:val="el-GR"/>
        </w:rPr>
        <w:t>QuantumSOUND</w:t>
      </w:r>
      <w:proofErr w:type="spellEnd"/>
      <w:r w:rsidRPr="0049570B">
        <w:rPr>
          <w:rFonts w:asciiTheme="majorHAnsi" w:hAnsiTheme="majorHAnsi" w:cstheme="majorHAnsi"/>
          <w:b/>
          <w:bCs/>
          <w:sz w:val="24"/>
          <w:szCs w:val="24"/>
          <w:lang w:val="el-GR"/>
        </w:rPr>
        <w:t>™.</w:t>
      </w:r>
      <w:r w:rsidRPr="0078113A">
        <w:rPr>
          <w:rFonts w:asciiTheme="majorHAnsi" w:hAnsiTheme="majorHAnsi" w:cstheme="majorHAnsi"/>
          <w:sz w:val="24"/>
          <w:szCs w:val="24"/>
          <w:lang w:val="el-GR"/>
        </w:rPr>
        <w:t xml:space="preserve">  </w:t>
      </w:r>
    </w:p>
    <w:p w14:paraId="68FFC99D" w14:textId="233BE5E4" w:rsidR="004069F9" w:rsidRDefault="0049570B" w:rsidP="00593F83">
      <w:pPr>
        <w:jc w:val="both"/>
        <w:rPr>
          <w:rFonts w:asciiTheme="majorHAnsi" w:hAnsiTheme="majorHAnsi" w:cstheme="majorHAnsi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4BEF1A9E" wp14:editId="4A644483">
            <wp:extent cx="5486400" cy="2443480"/>
            <wp:effectExtent l="0" t="0" r="0" b="0"/>
            <wp:docPr id="6" name="Picture 6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map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95B19" w14:textId="145055FF" w:rsidR="004664F9" w:rsidRDefault="0078113A" w:rsidP="00593F83">
      <w:pPr>
        <w:jc w:val="both"/>
        <w:rPr>
          <w:rFonts w:asciiTheme="majorHAnsi" w:hAnsiTheme="majorHAnsi" w:cstheme="majorHAnsi"/>
          <w:sz w:val="24"/>
          <w:szCs w:val="24"/>
          <w:lang w:val="el-GR"/>
        </w:rPr>
      </w:pPr>
      <w:r w:rsidRPr="0078113A">
        <w:rPr>
          <w:rFonts w:asciiTheme="majorHAnsi" w:hAnsiTheme="majorHAnsi" w:cstheme="majorHAnsi"/>
          <w:sz w:val="24"/>
          <w:szCs w:val="24"/>
          <w:lang w:val="el-GR"/>
        </w:rPr>
        <w:t xml:space="preserve">Από την έκρηξη αδρεναλίνης στην καταδίωξη εχθρών στα FPS παιχνίδια, έως την εμπλοκή σε επικές μάχες ΜΟΒΑ, η σειρά </w:t>
      </w:r>
      <w:r w:rsidRPr="0049570B">
        <w:rPr>
          <w:rFonts w:asciiTheme="majorHAnsi" w:hAnsiTheme="majorHAnsi" w:cstheme="majorHAnsi"/>
          <w:b/>
          <w:bCs/>
          <w:sz w:val="24"/>
          <w:szCs w:val="24"/>
          <w:lang w:val="el-GR"/>
        </w:rPr>
        <w:t xml:space="preserve">JBL </w:t>
      </w:r>
      <w:proofErr w:type="spellStart"/>
      <w:r w:rsidRPr="0049570B">
        <w:rPr>
          <w:rFonts w:asciiTheme="majorHAnsi" w:hAnsiTheme="majorHAnsi" w:cstheme="majorHAnsi"/>
          <w:b/>
          <w:bCs/>
          <w:sz w:val="24"/>
          <w:szCs w:val="24"/>
          <w:lang w:val="el-GR"/>
        </w:rPr>
        <w:t>Quantum</w:t>
      </w:r>
      <w:proofErr w:type="spellEnd"/>
      <w:r w:rsidRPr="0078113A">
        <w:rPr>
          <w:rFonts w:asciiTheme="majorHAnsi" w:hAnsiTheme="majorHAnsi" w:cstheme="majorHAnsi"/>
          <w:sz w:val="24"/>
          <w:szCs w:val="24"/>
          <w:lang w:val="el-GR"/>
        </w:rPr>
        <w:t xml:space="preserve"> προσφέρει τον ήχο που κερδίζει.</w:t>
      </w:r>
      <w:r w:rsidR="00CF0DAA">
        <w:rPr>
          <w:rFonts w:asciiTheme="majorHAnsi" w:hAnsiTheme="majorHAnsi" w:cstheme="majorHAnsi"/>
          <w:sz w:val="24"/>
          <w:szCs w:val="24"/>
          <w:lang w:val="el-GR"/>
        </w:rPr>
        <w:t xml:space="preserve"> </w:t>
      </w:r>
      <w:r w:rsidR="00767C64">
        <w:rPr>
          <w:rFonts w:asciiTheme="majorHAnsi" w:hAnsiTheme="majorHAnsi" w:cstheme="majorHAnsi"/>
          <w:sz w:val="24"/>
          <w:szCs w:val="24"/>
          <w:lang w:val="el-GR"/>
        </w:rPr>
        <w:t xml:space="preserve"> Στο επίκεντρο, τ</w:t>
      </w:r>
      <w:r w:rsidR="00CF0DAA" w:rsidRPr="00CF0DAA">
        <w:rPr>
          <w:rFonts w:asciiTheme="majorHAnsi" w:hAnsiTheme="majorHAnsi" w:cstheme="majorHAnsi"/>
          <w:sz w:val="24"/>
          <w:szCs w:val="24"/>
          <w:lang w:val="el-GR"/>
        </w:rPr>
        <w:t xml:space="preserve">ο </w:t>
      </w:r>
      <w:proofErr w:type="spellStart"/>
      <w:r w:rsidR="00CF0DAA" w:rsidRPr="00CF0DAA">
        <w:rPr>
          <w:rFonts w:asciiTheme="majorHAnsi" w:hAnsiTheme="majorHAnsi" w:cstheme="majorHAnsi"/>
          <w:sz w:val="24"/>
          <w:szCs w:val="24"/>
          <w:lang w:val="el-GR"/>
        </w:rPr>
        <w:t>flagship</w:t>
      </w:r>
      <w:proofErr w:type="spellEnd"/>
      <w:r w:rsidR="00CF0DAA" w:rsidRPr="00CF0DAA">
        <w:rPr>
          <w:rFonts w:asciiTheme="majorHAnsi" w:hAnsiTheme="majorHAnsi" w:cstheme="majorHAnsi"/>
          <w:sz w:val="24"/>
          <w:szCs w:val="24"/>
          <w:lang w:val="el-GR"/>
        </w:rPr>
        <w:t xml:space="preserve"> μοντέλο της σειράς, </w:t>
      </w:r>
      <w:r w:rsidR="00CF0DAA" w:rsidRPr="0049570B">
        <w:rPr>
          <w:rFonts w:asciiTheme="majorHAnsi" w:hAnsiTheme="majorHAnsi" w:cstheme="majorHAnsi"/>
          <w:b/>
          <w:bCs/>
          <w:sz w:val="24"/>
          <w:szCs w:val="24"/>
          <w:lang w:val="el-GR"/>
        </w:rPr>
        <w:t xml:space="preserve">JBL </w:t>
      </w:r>
      <w:proofErr w:type="spellStart"/>
      <w:r w:rsidR="00CF0DAA" w:rsidRPr="0049570B">
        <w:rPr>
          <w:rFonts w:asciiTheme="majorHAnsi" w:hAnsiTheme="majorHAnsi" w:cstheme="majorHAnsi"/>
          <w:b/>
          <w:bCs/>
          <w:sz w:val="24"/>
          <w:szCs w:val="24"/>
          <w:lang w:val="el-GR"/>
        </w:rPr>
        <w:t>Quantum</w:t>
      </w:r>
      <w:proofErr w:type="spellEnd"/>
      <w:r w:rsidR="00CF0DAA" w:rsidRPr="0049570B">
        <w:rPr>
          <w:rFonts w:asciiTheme="majorHAnsi" w:hAnsiTheme="majorHAnsi" w:cstheme="majorHAnsi"/>
          <w:b/>
          <w:bCs/>
          <w:sz w:val="24"/>
          <w:szCs w:val="24"/>
          <w:lang w:val="el-GR"/>
        </w:rPr>
        <w:t xml:space="preserve"> ONE</w:t>
      </w:r>
      <w:r w:rsidR="00CF0DAA" w:rsidRPr="00CF0DAA">
        <w:rPr>
          <w:rFonts w:asciiTheme="majorHAnsi" w:hAnsiTheme="majorHAnsi" w:cstheme="majorHAnsi"/>
          <w:sz w:val="24"/>
          <w:szCs w:val="24"/>
          <w:lang w:val="el-GR"/>
        </w:rPr>
        <w:t xml:space="preserve"> αναβαθμίζει τον ήχο σε ανώτερα επίπεδα, καθώς είναι κατασκευασμένο εξ’ ολοκλήρου με την τεχνολογία ήχου </w:t>
      </w:r>
      <w:proofErr w:type="spellStart"/>
      <w:r w:rsidR="00CF0DAA" w:rsidRPr="0049570B">
        <w:rPr>
          <w:rFonts w:asciiTheme="majorHAnsi" w:hAnsiTheme="majorHAnsi" w:cstheme="majorHAnsi"/>
          <w:b/>
          <w:bCs/>
          <w:sz w:val="24"/>
          <w:szCs w:val="24"/>
          <w:lang w:val="el-GR"/>
        </w:rPr>
        <w:t>QuantumSPHERE</w:t>
      </w:r>
      <w:proofErr w:type="spellEnd"/>
      <w:r w:rsidR="00CF0DAA" w:rsidRPr="0049570B">
        <w:rPr>
          <w:rFonts w:asciiTheme="majorHAnsi" w:hAnsiTheme="majorHAnsi" w:cstheme="majorHAnsi"/>
          <w:b/>
          <w:bCs/>
          <w:sz w:val="24"/>
          <w:szCs w:val="24"/>
          <w:lang w:val="el-GR"/>
        </w:rPr>
        <w:t xml:space="preserve"> 360™</w:t>
      </w:r>
      <w:r w:rsidR="00CF0DAA" w:rsidRPr="00CF0DAA">
        <w:rPr>
          <w:rFonts w:asciiTheme="majorHAnsi" w:hAnsiTheme="majorHAnsi" w:cstheme="majorHAnsi"/>
          <w:sz w:val="24"/>
          <w:szCs w:val="24"/>
          <w:lang w:val="el-GR"/>
        </w:rPr>
        <w:t xml:space="preserve"> της JBL. Έχει δοκιμαστεί επιστάμενα από </w:t>
      </w:r>
      <w:proofErr w:type="spellStart"/>
      <w:r w:rsidR="00CF0DAA" w:rsidRPr="00CF0DAA">
        <w:rPr>
          <w:rFonts w:asciiTheme="majorHAnsi" w:hAnsiTheme="majorHAnsi" w:cstheme="majorHAnsi"/>
          <w:sz w:val="24"/>
          <w:szCs w:val="24"/>
          <w:lang w:val="el-GR"/>
        </w:rPr>
        <w:t>gamers</w:t>
      </w:r>
      <w:proofErr w:type="spellEnd"/>
      <w:r w:rsidR="00CF0DAA" w:rsidRPr="00CF0DAA">
        <w:rPr>
          <w:rFonts w:asciiTheme="majorHAnsi" w:hAnsiTheme="majorHAnsi" w:cstheme="majorHAnsi"/>
          <w:sz w:val="24"/>
          <w:szCs w:val="24"/>
          <w:lang w:val="el-GR"/>
        </w:rPr>
        <w:t xml:space="preserve"> και διαθέτει αισθητήρες κίνησης και  χωρικού ήχου (3D </w:t>
      </w:r>
      <w:proofErr w:type="spellStart"/>
      <w:r w:rsidR="00CF0DAA" w:rsidRPr="00CF0DAA">
        <w:rPr>
          <w:rFonts w:asciiTheme="majorHAnsi" w:hAnsiTheme="majorHAnsi" w:cstheme="majorHAnsi"/>
          <w:sz w:val="24"/>
          <w:szCs w:val="24"/>
          <w:lang w:val="el-GR"/>
        </w:rPr>
        <w:t>Sound</w:t>
      </w:r>
      <w:proofErr w:type="spellEnd"/>
      <w:r w:rsidR="00CF0DAA" w:rsidRPr="00CF0DAA">
        <w:rPr>
          <w:rFonts w:asciiTheme="majorHAnsi" w:hAnsiTheme="majorHAnsi" w:cstheme="majorHAnsi"/>
          <w:sz w:val="24"/>
          <w:szCs w:val="24"/>
          <w:lang w:val="el-GR"/>
        </w:rPr>
        <w:t xml:space="preserve">), ώστε να εντοπίζει με ακρίβεια και να συνδέει οπτικά αντικείμενα του παιχνιδιού, με τον σχετικό ήχο τους. </w:t>
      </w:r>
    </w:p>
    <w:p w14:paraId="4B622F0C" w14:textId="78B3D982" w:rsidR="00381714" w:rsidRDefault="00381714" w:rsidP="00593F83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3657ED7F" w14:textId="77777777" w:rsidR="002B08FA" w:rsidRDefault="002B08FA" w:rsidP="00C26EAD">
      <w:pPr>
        <w:jc w:val="center"/>
        <w:rPr>
          <w:rFonts w:asciiTheme="majorHAnsi" w:hAnsiTheme="majorHAnsi" w:cstheme="majorHAnsi"/>
          <w:sz w:val="24"/>
          <w:szCs w:val="24"/>
          <w:lang w:val="el-GR"/>
        </w:rPr>
      </w:pPr>
    </w:p>
    <w:p w14:paraId="7F4D7E7F" w14:textId="590BD785" w:rsidR="00C26EAD" w:rsidRPr="00381714" w:rsidRDefault="00381714" w:rsidP="00C26EAD">
      <w:pPr>
        <w:jc w:val="center"/>
        <w:rPr>
          <w:rFonts w:asciiTheme="majorHAnsi" w:hAnsiTheme="majorHAnsi" w:cstheme="majorHAnsi"/>
          <w:sz w:val="24"/>
          <w:szCs w:val="24"/>
          <w:lang w:val="el-GR"/>
        </w:rPr>
      </w:pPr>
      <w:r>
        <w:rPr>
          <w:rFonts w:asciiTheme="majorHAnsi" w:hAnsiTheme="majorHAnsi" w:cstheme="majorHAnsi"/>
          <w:sz w:val="24"/>
          <w:szCs w:val="24"/>
          <w:lang w:val="el-GR"/>
        </w:rPr>
        <w:t xml:space="preserve">Ακολουθήστε τα </w:t>
      </w:r>
      <w:r>
        <w:rPr>
          <w:rFonts w:asciiTheme="majorHAnsi" w:hAnsiTheme="majorHAnsi" w:cstheme="majorHAnsi"/>
          <w:sz w:val="24"/>
          <w:szCs w:val="24"/>
        </w:rPr>
        <w:t>social</w:t>
      </w:r>
      <w:r>
        <w:rPr>
          <w:rFonts w:asciiTheme="majorHAnsi" w:hAnsiTheme="majorHAnsi" w:cstheme="majorHAnsi"/>
          <w:sz w:val="24"/>
          <w:szCs w:val="24"/>
          <w:lang w:val="el-GR"/>
        </w:rPr>
        <w:t xml:space="preserve"> μας</w:t>
      </w:r>
      <w:r w:rsidR="00C26EAD">
        <w:rPr>
          <w:rFonts w:asciiTheme="majorHAnsi" w:hAnsiTheme="majorHAnsi" w:cstheme="majorHAnsi"/>
          <w:sz w:val="24"/>
          <w:szCs w:val="24"/>
          <w:lang w:val="el-GR"/>
        </w:rPr>
        <w:t xml:space="preserve"> </w:t>
      </w:r>
      <w:hyperlink r:id="rId13" w:history="1">
        <w:r w:rsidR="00C26EAD">
          <w:rPr>
            <w:rStyle w:val="Hyperlink"/>
            <w:rFonts w:ascii="Arial" w:hAnsi="Arial" w:cs="Arial"/>
            <w:color w:val="FE3200"/>
            <w:shd w:val="clear" w:color="auto" w:fill="F0F0F0"/>
          </w:rPr>
          <w:t>Facebook</w:t>
        </w:r>
      </w:hyperlink>
      <w:r w:rsidR="00C26EAD">
        <w:rPr>
          <w:rFonts w:ascii="Arial" w:hAnsi="Arial" w:cs="Arial"/>
          <w:color w:val="3C3C3C"/>
          <w:shd w:val="clear" w:color="auto" w:fill="F0F0F0"/>
        </w:rPr>
        <w:t> </w:t>
      </w:r>
      <w:r w:rsidR="00C26EAD" w:rsidRPr="00C26EAD">
        <w:rPr>
          <w:rFonts w:ascii="Arial" w:hAnsi="Arial" w:cs="Arial"/>
          <w:color w:val="3C3C3C"/>
          <w:shd w:val="clear" w:color="auto" w:fill="F0F0F0"/>
          <w:lang w:val="el-GR"/>
        </w:rPr>
        <w:t>&amp;</w:t>
      </w:r>
      <w:r w:rsidR="00C26EAD">
        <w:rPr>
          <w:rFonts w:ascii="Arial" w:hAnsi="Arial" w:cs="Arial"/>
          <w:color w:val="3C3C3C"/>
          <w:shd w:val="clear" w:color="auto" w:fill="F0F0F0"/>
        </w:rPr>
        <w:t> </w:t>
      </w:r>
      <w:hyperlink r:id="rId14" w:history="1">
        <w:r w:rsidR="00C26EAD">
          <w:rPr>
            <w:rStyle w:val="Hyperlink"/>
            <w:rFonts w:ascii="Arial" w:hAnsi="Arial" w:cs="Arial"/>
            <w:color w:val="FE3200"/>
            <w:shd w:val="clear" w:color="auto" w:fill="F0F0F0"/>
          </w:rPr>
          <w:t>Instagram</w:t>
        </w:r>
      </w:hyperlink>
    </w:p>
    <w:p w14:paraId="391B1A5D" w14:textId="29946885" w:rsidR="00381714" w:rsidRDefault="00C26EAD" w:rsidP="00C26EAD">
      <w:pPr>
        <w:jc w:val="center"/>
        <w:rPr>
          <w:rFonts w:asciiTheme="majorHAnsi" w:hAnsiTheme="majorHAnsi" w:cstheme="majorHAnsi"/>
          <w:sz w:val="24"/>
          <w:szCs w:val="24"/>
          <w:lang w:val="el-GR"/>
        </w:rPr>
      </w:pPr>
      <w:r>
        <w:rPr>
          <w:rFonts w:asciiTheme="majorHAnsi" w:hAnsiTheme="majorHAnsi" w:cstheme="majorHAnsi"/>
          <w:sz w:val="24"/>
          <w:szCs w:val="24"/>
          <w:lang w:val="el-GR"/>
        </w:rPr>
        <w:t>Γ</w:t>
      </w:r>
      <w:r w:rsidR="00381714">
        <w:rPr>
          <w:rFonts w:asciiTheme="majorHAnsi" w:hAnsiTheme="majorHAnsi" w:cstheme="majorHAnsi"/>
          <w:sz w:val="24"/>
          <w:szCs w:val="24"/>
          <w:lang w:val="el-GR"/>
        </w:rPr>
        <w:t xml:space="preserve">ια να πάρετε μέρος </w:t>
      </w:r>
      <w:r w:rsidR="002B08FA">
        <w:rPr>
          <w:rFonts w:asciiTheme="majorHAnsi" w:hAnsiTheme="majorHAnsi" w:cstheme="majorHAnsi"/>
          <w:sz w:val="24"/>
          <w:szCs w:val="24"/>
          <w:lang w:val="el-GR"/>
        </w:rPr>
        <w:t>σε</w:t>
      </w:r>
      <w:r w:rsidR="00381714">
        <w:rPr>
          <w:rFonts w:asciiTheme="majorHAnsi" w:hAnsiTheme="majorHAnsi" w:cstheme="majorHAnsi"/>
          <w:sz w:val="24"/>
          <w:szCs w:val="24"/>
          <w:lang w:val="el-GR"/>
        </w:rPr>
        <w:t xml:space="preserve"> διαγωνισμού</w:t>
      </w:r>
      <w:r w:rsidR="00991141">
        <w:rPr>
          <w:rFonts w:asciiTheme="majorHAnsi" w:hAnsiTheme="majorHAnsi" w:cstheme="majorHAnsi"/>
          <w:sz w:val="24"/>
          <w:szCs w:val="24"/>
          <w:lang w:val="el-GR"/>
        </w:rPr>
        <w:t>ς για εισιτήρια &amp; πολλά δώρα!</w:t>
      </w:r>
    </w:p>
    <w:p w14:paraId="3FE11B06" w14:textId="77777777" w:rsidR="00825E1C" w:rsidRDefault="00825E1C" w:rsidP="00C26EAD">
      <w:pPr>
        <w:jc w:val="center"/>
        <w:rPr>
          <w:rFonts w:asciiTheme="majorHAnsi" w:hAnsiTheme="majorHAnsi" w:cstheme="majorHAnsi"/>
          <w:sz w:val="24"/>
          <w:szCs w:val="24"/>
          <w:lang w:val="el-GR"/>
        </w:rPr>
      </w:pPr>
    </w:p>
    <w:p w14:paraId="411C5D51" w14:textId="77777777" w:rsidR="00825E1C" w:rsidRPr="00734E84" w:rsidRDefault="00825E1C" w:rsidP="0049570B">
      <w:pPr>
        <w:jc w:val="center"/>
        <w:rPr>
          <w:rFonts w:asciiTheme="majorHAnsi" w:hAnsiTheme="majorHAnsi" w:cstheme="majorHAnsi"/>
          <w:sz w:val="24"/>
          <w:szCs w:val="24"/>
          <w:lang w:val="el-GR"/>
        </w:rPr>
      </w:pPr>
      <w:proofErr w:type="spellStart"/>
      <w:r w:rsidRPr="00734E84">
        <w:rPr>
          <w:rFonts w:asciiTheme="majorHAnsi" w:hAnsiTheme="majorHAnsi" w:cstheme="majorHAnsi"/>
          <w:b/>
          <w:bCs/>
          <w:sz w:val="24"/>
          <w:szCs w:val="24"/>
          <w:lang w:val="el-GR"/>
        </w:rPr>
        <w:t>GameAthlon</w:t>
      </w:r>
      <w:proofErr w:type="spellEnd"/>
      <w:r w:rsidRPr="00734E84">
        <w:rPr>
          <w:rFonts w:asciiTheme="majorHAnsi" w:hAnsiTheme="majorHAnsi" w:cstheme="majorHAnsi"/>
          <w:b/>
          <w:bCs/>
          <w:sz w:val="24"/>
          <w:szCs w:val="24"/>
          <w:lang w:val="el-GR"/>
        </w:rPr>
        <w:t xml:space="preserve"> Summer 2022</w:t>
      </w:r>
      <w:r w:rsidRPr="00734E84">
        <w:rPr>
          <w:rFonts w:asciiTheme="majorHAnsi" w:hAnsiTheme="majorHAnsi" w:cstheme="majorHAnsi"/>
          <w:sz w:val="24"/>
          <w:szCs w:val="24"/>
          <w:lang w:val="el-GR"/>
        </w:rPr>
        <w:t xml:space="preserve"> – Tae Kwon Do Φάληρο  Ώρες λειτουργίας: Σάββατο 2 &amp; Κυριακή 3 Ιουλίου, 10.00-22.00</w:t>
      </w:r>
    </w:p>
    <w:p w14:paraId="7636D020" w14:textId="77777777" w:rsidR="00825E1C" w:rsidRPr="00825E1C" w:rsidRDefault="00825E1C" w:rsidP="00593F83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1D2AD78F" w14:textId="77777777" w:rsidR="002B08FA" w:rsidRDefault="002B08FA" w:rsidP="00593F83">
      <w:pPr>
        <w:jc w:val="both"/>
        <w:rPr>
          <w:rFonts w:asciiTheme="majorHAnsi" w:hAnsiTheme="majorHAnsi" w:cstheme="majorHAnsi"/>
          <w:b/>
          <w:bCs/>
          <w:sz w:val="20"/>
          <w:szCs w:val="20"/>
          <w:lang w:val="el-GR"/>
        </w:rPr>
      </w:pPr>
    </w:p>
    <w:p w14:paraId="77933598" w14:textId="77777777" w:rsidR="002B08FA" w:rsidRDefault="002B08FA" w:rsidP="00593F83">
      <w:pPr>
        <w:jc w:val="both"/>
        <w:rPr>
          <w:rFonts w:asciiTheme="majorHAnsi" w:hAnsiTheme="majorHAnsi" w:cstheme="majorHAnsi"/>
          <w:b/>
          <w:bCs/>
          <w:sz w:val="20"/>
          <w:szCs w:val="20"/>
          <w:lang w:val="el-GR"/>
        </w:rPr>
      </w:pPr>
    </w:p>
    <w:p w14:paraId="61E8EE27" w14:textId="77777777" w:rsidR="002B08FA" w:rsidRDefault="002B08FA" w:rsidP="00593F83">
      <w:pPr>
        <w:jc w:val="both"/>
        <w:rPr>
          <w:rFonts w:asciiTheme="majorHAnsi" w:hAnsiTheme="majorHAnsi" w:cstheme="majorHAnsi"/>
          <w:b/>
          <w:bCs/>
          <w:sz w:val="20"/>
          <w:szCs w:val="20"/>
          <w:lang w:val="el-GR"/>
        </w:rPr>
      </w:pPr>
    </w:p>
    <w:p w14:paraId="238BA77E" w14:textId="77777777" w:rsidR="002B08FA" w:rsidRDefault="002B08FA" w:rsidP="00593F83">
      <w:pPr>
        <w:jc w:val="both"/>
        <w:rPr>
          <w:rFonts w:asciiTheme="majorHAnsi" w:hAnsiTheme="majorHAnsi" w:cstheme="majorHAnsi"/>
          <w:b/>
          <w:bCs/>
          <w:sz w:val="20"/>
          <w:szCs w:val="20"/>
          <w:lang w:val="el-GR"/>
        </w:rPr>
      </w:pPr>
    </w:p>
    <w:p w14:paraId="436D741A" w14:textId="77777777" w:rsidR="002B08FA" w:rsidRDefault="002B08FA" w:rsidP="00593F83">
      <w:pPr>
        <w:jc w:val="both"/>
        <w:rPr>
          <w:rFonts w:asciiTheme="majorHAnsi" w:hAnsiTheme="majorHAnsi" w:cstheme="majorHAnsi"/>
          <w:b/>
          <w:bCs/>
          <w:sz w:val="20"/>
          <w:szCs w:val="20"/>
          <w:lang w:val="el-GR"/>
        </w:rPr>
      </w:pPr>
    </w:p>
    <w:p w14:paraId="1BA2CE76" w14:textId="3FA54C50" w:rsidR="00437EE9" w:rsidRPr="0095689F" w:rsidRDefault="00437EE9" w:rsidP="00593F83">
      <w:pPr>
        <w:jc w:val="both"/>
        <w:rPr>
          <w:rFonts w:asciiTheme="majorHAnsi" w:hAnsiTheme="majorHAnsi" w:cstheme="majorHAnsi"/>
          <w:b/>
          <w:bCs/>
          <w:sz w:val="20"/>
          <w:szCs w:val="20"/>
          <w:lang w:val="el-GR"/>
        </w:rPr>
      </w:pPr>
      <w:r w:rsidRPr="006A0C3C">
        <w:rPr>
          <w:rFonts w:asciiTheme="majorHAnsi" w:hAnsiTheme="majorHAnsi" w:cstheme="majorHAnsi"/>
          <w:b/>
          <w:bCs/>
          <w:sz w:val="20"/>
          <w:szCs w:val="20"/>
          <w:lang w:val="el-GR"/>
        </w:rPr>
        <w:t xml:space="preserve">Σχετικά με την </w:t>
      </w:r>
      <w:r w:rsidRPr="006A0C3C">
        <w:rPr>
          <w:rFonts w:asciiTheme="majorHAnsi" w:hAnsiTheme="majorHAnsi" w:cstheme="majorHAnsi"/>
          <w:b/>
          <w:bCs/>
          <w:sz w:val="20"/>
          <w:szCs w:val="20"/>
        </w:rPr>
        <w:t> </w:t>
      </w:r>
      <w:proofErr w:type="spellStart"/>
      <w:r w:rsidRPr="006A0C3C">
        <w:rPr>
          <w:rFonts w:asciiTheme="majorHAnsi" w:hAnsiTheme="majorHAnsi" w:cstheme="majorHAnsi"/>
          <w:b/>
          <w:bCs/>
          <w:sz w:val="20"/>
          <w:szCs w:val="20"/>
        </w:rPr>
        <w:t>WaveMotion</w:t>
      </w:r>
      <w:proofErr w:type="spellEnd"/>
      <w:r w:rsidRPr="006A0C3C">
        <w:rPr>
          <w:rFonts w:asciiTheme="majorHAnsi" w:hAnsiTheme="majorHAnsi" w:cstheme="majorHAnsi"/>
          <w:b/>
          <w:bCs/>
          <w:sz w:val="20"/>
          <w:szCs w:val="20"/>
          <w:lang w:val="el-GR"/>
        </w:rPr>
        <w:t xml:space="preserve"> Α.Ε.</w:t>
      </w:r>
    </w:p>
    <w:p w14:paraId="4FD745E8" w14:textId="054C777E" w:rsidR="00437EE9" w:rsidRPr="00FF379D" w:rsidRDefault="00437EE9" w:rsidP="00593F83">
      <w:pPr>
        <w:jc w:val="both"/>
        <w:rPr>
          <w:rFonts w:asciiTheme="majorHAnsi" w:hAnsiTheme="majorHAnsi" w:cstheme="majorHAnsi"/>
          <w:sz w:val="20"/>
          <w:szCs w:val="20"/>
          <w:lang w:val="el-GR"/>
        </w:rPr>
      </w:pPr>
      <w:r w:rsidRPr="0095689F">
        <w:rPr>
          <w:rFonts w:asciiTheme="majorHAnsi" w:hAnsiTheme="majorHAnsi" w:cstheme="majorHAnsi"/>
          <w:sz w:val="20"/>
          <w:szCs w:val="20"/>
        </w:rPr>
        <w:t>H</w:t>
      </w:r>
      <w:r w:rsidRPr="0095689F">
        <w:rPr>
          <w:rFonts w:asciiTheme="majorHAnsi" w:hAnsiTheme="majorHAnsi" w:cstheme="majorHAnsi"/>
          <w:sz w:val="20"/>
          <w:szCs w:val="20"/>
          <w:lang w:val="el-GR"/>
        </w:rPr>
        <w:t xml:space="preserve"> </w:t>
      </w:r>
      <w:proofErr w:type="spellStart"/>
      <w:r w:rsidRPr="0095689F">
        <w:rPr>
          <w:rFonts w:asciiTheme="majorHAnsi" w:hAnsiTheme="majorHAnsi" w:cstheme="majorHAnsi"/>
          <w:sz w:val="20"/>
          <w:szCs w:val="20"/>
        </w:rPr>
        <w:t>WaveMotion</w:t>
      </w:r>
      <w:proofErr w:type="spellEnd"/>
      <w:r w:rsidRPr="0095689F">
        <w:rPr>
          <w:rFonts w:asciiTheme="majorHAnsi" w:hAnsiTheme="majorHAnsi" w:cstheme="majorHAnsi"/>
          <w:sz w:val="20"/>
          <w:szCs w:val="20"/>
          <w:lang w:val="el-GR"/>
        </w:rPr>
        <w:t xml:space="preserve"> είναι Ανώνυμη εισαγωγική Εταιρεία προϊόντων τεχνολογίας, εδρεύει στην Αθήνα και δραστηριοποιείται στο χώρο των </w:t>
      </w:r>
      <w:r w:rsidRPr="0095689F">
        <w:rPr>
          <w:rFonts w:asciiTheme="majorHAnsi" w:hAnsiTheme="majorHAnsi" w:cstheme="majorHAnsi"/>
          <w:sz w:val="20"/>
          <w:szCs w:val="20"/>
        </w:rPr>
        <w:t>smart</w:t>
      </w:r>
      <w:r w:rsidRPr="0095689F">
        <w:rPr>
          <w:rFonts w:asciiTheme="majorHAnsi" w:hAnsiTheme="majorHAnsi" w:cstheme="majorHAnsi"/>
          <w:sz w:val="20"/>
          <w:szCs w:val="20"/>
          <w:lang w:val="el-GR"/>
        </w:rPr>
        <w:t xml:space="preserve"> </w:t>
      </w:r>
      <w:r w:rsidRPr="0095689F">
        <w:rPr>
          <w:rFonts w:asciiTheme="majorHAnsi" w:hAnsiTheme="majorHAnsi" w:cstheme="majorHAnsi"/>
          <w:sz w:val="20"/>
          <w:szCs w:val="20"/>
        </w:rPr>
        <w:t>electronics</w:t>
      </w:r>
      <w:r w:rsidRPr="0095689F">
        <w:rPr>
          <w:rFonts w:asciiTheme="majorHAnsi" w:hAnsiTheme="majorHAnsi" w:cstheme="majorHAnsi"/>
          <w:sz w:val="20"/>
          <w:szCs w:val="20"/>
          <w:lang w:val="el-GR"/>
        </w:rPr>
        <w:t>, της υψηλής τεχνολογίας, του ήχου και της εικόνας.</w:t>
      </w:r>
      <w:r>
        <w:rPr>
          <w:rFonts w:asciiTheme="majorHAnsi" w:hAnsiTheme="majorHAnsi" w:cstheme="majorHAnsi"/>
          <w:sz w:val="20"/>
          <w:szCs w:val="20"/>
          <w:lang w:val="el-GR"/>
        </w:rPr>
        <w:t xml:space="preserve"> </w:t>
      </w:r>
      <w:r w:rsidRPr="0095689F">
        <w:rPr>
          <w:rFonts w:asciiTheme="majorHAnsi" w:hAnsiTheme="majorHAnsi" w:cstheme="majorHAnsi"/>
          <w:sz w:val="20"/>
          <w:szCs w:val="20"/>
        </w:rPr>
        <w:t>H</w:t>
      </w:r>
      <w:r w:rsidRPr="0095689F">
        <w:rPr>
          <w:rFonts w:asciiTheme="majorHAnsi" w:hAnsiTheme="majorHAnsi" w:cstheme="majorHAnsi"/>
          <w:sz w:val="20"/>
          <w:szCs w:val="20"/>
          <w:lang w:val="el-GR"/>
        </w:rPr>
        <w:t xml:space="preserve"> λέξη </w:t>
      </w:r>
      <w:proofErr w:type="spellStart"/>
      <w:r w:rsidRPr="0095689F">
        <w:rPr>
          <w:rFonts w:asciiTheme="majorHAnsi" w:hAnsiTheme="majorHAnsi" w:cstheme="majorHAnsi"/>
          <w:sz w:val="20"/>
          <w:szCs w:val="20"/>
        </w:rPr>
        <w:t>WaveMotion</w:t>
      </w:r>
      <w:proofErr w:type="spellEnd"/>
      <w:r w:rsidRPr="0095689F">
        <w:rPr>
          <w:rFonts w:asciiTheme="majorHAnsi" w:hAnsiTheme="majorHAnsi" w:cstheme="majorHAnsi"/>
          <w:sz w:val="20"/>
          <w:szCs w:val="20"/>
          <w:lang w:val="el-GR"/>
        </w:rPr>
        <w:t xml:space="preserve"> μας παραπέμπει σε λέξεις όπως: ήχος, φως, εικόνα, δύναμη, ταχύτητα, διασκέδαση. Όπως τα κύματα κινούνται διαρκώς και με ταχύτητα, με τον ίδιο τρόπο εξελίσσεται η τεχνολογία στον ήχο, την εικόνα, τις τηλεπικοινωνίες, την πληροφορική.</w:t>
      </w:r>
      <w:r>
        <w:rPr>
          <w:rFonts w:asciiTheme="majorHAnsi" w:hAnsiTheme="majorHAnsi" w:cstheme="majorHAnsi"/>
          <w:sz w:val="20"/>
          <w:szCs w:val="20"/>
          <w:lang w:val="el-GR"/>
        </w:rPr>
        <w:t xml:space="preserve"> </w:t>
      </w:r>
      <w:r w:rsidRPr="0095689F">
        <w:rPr>
          <w:rFonts w:asciiTheme="majorHAnsi" w:hAnsiTheme="majorHAnsi" w:cstheme="majorHAnsi"/>
          <w:sz w:val="20"/>
          <w:szCs w:val="20"/>
          <w:lang w:val="el-GR"/>
        </w:rPr>
        <w:t xml:space="preserve">Σκοπός της </w:t>
      </w:r>
      <w:proofErr w:type="spellStart"/>
      <w:r w:rsidRPr="0095689F">
        <w:rPr>
          <w:rFonts w:asciiTheme="majorHAnsi" w:hAnsiTheme="majorHAnsi" w:cstheme="majorHAnsi"/>
          <w:sz w:val="20"/>
          <w:szCs w:val="20"/>
        </w:rPr>
        <w:t>WaveMotion</w:t>
      </w:r>
      <w:proofErr w:type="spellEnd"/>
      <w:r w:rsidRPr="0095689F">
        <w:rPr>
          <w:rFonts w:asciiTheme="majorHAnsi" w:hAnsiTheme="majorHAnsi" w:cstheme="majorHAnsi"/>
          <w:sz w:val="20"/>
          <w:szCs w:val="20"/>
          <w:lang w:val="el-GR"/>
        </w:rPr>
        <w:t xml:space="preserve"> είναι η παροχή -στην Ελληνική αγορά- προϊόντων Υψηλής Τεχνολογίας, τα οποία συνδυάζουν την Τεχνολογία Αιχμής με την Αισθητική και το Μοντέρνο Σχεδιασμό.</w:t>
      </w:r>
      <w:r>
        <w:rPr>
          <w:rFonts w:asciiTheme="majorHAnsi" w:hAnsiTheme="majorHAnsi" w:cstheme="majorHAnsi"/>
          <w:sz w:val="20"/>
          <w:szCs w:val="20"/>
          <w:lang w:val="el-GR"/>
        </w:rPr>
        <w:t xml:space="preserve"> </w:t>
      </w:r>
      <w:r w:rsidRPr="0095689F">
        <w:rPr>
          <w:rFonts w:asciiTheme="majorHAnsi" w:hAnsiTheme="majorHAnsi" w:cstheme="majorHAnsi"/>
          <w:sz w:val="20"/>
          <w:szCs w:val="20"/>
          <w:lang w:val="el-GR"/>
        </w:rPr>
        <w:t xml:space="preserve">Σήμερα, η </w:t>
      </w:r>
      <w:proofErr w:type="spellStart"/>
      <w:r w:rsidRPr="0095689F">
        <w:rPr>
          <w:rFonts w:asciiTheme="majorHAnsi" w:hAnsiTheme="majorHAnsi" w:cstheme="majorHAnsi"/>
          <w:sz w:val="20"/>
          <w:szCs w:val="20"/>
        </w:rPr>
        <w:t>WaveMotion</w:t>
      </w:r>
      <w:proofErr w:type="spellEnd"/>
      <w:r w:rsidRPr="0095689F">
        <w:rPr>
          <w:rFonts w:asciiTheme="majorHAnsi" w:hAnsiTheme="majorHAnsi" w:cstheme="majorHAnsi"/>
          <w:sz w:val="20"/>
          <w:szCs w:val="20"/>
          <w:lang w:val="el-GR"/>
        </w:rPr>
        <w:t xml:space="preserve"> διανέμει επίσημα στην ελληνική αγορά τα παρακάτω διεθνή </w:t>
      </w:r>
      <w:r w:rsidRPr="0095689F">
        <w:rPr>
          <w:rFonts w:asciiTheme="majorHAnsi" w:hAnsiTheme="majorHAnsi" w:cstheme="majorHAnsi"/>
          <w:sz w:val="20"/>
          <w:szCs w:val="20"/>
        </w:rPr>
        <w:t>brand</w:t>
      </w:r>
      <w:r w:rsidRPr="0095689F">
        <w:rPr>
          <w:rFonts w:asciiTheme="majorHAnsi" w:hAnsiTheme="majorHAnsi" w:cstheme="majorHAnsi"/>
          <w:sz w:val="20"/>
          <w:szCs w:val="20"/>
          <w:lang w:val="el-GR"/>
        </w:rPr>
        <w:t xml:space="preserve"> </w:t>
      </w:r>
      <w:r w:rsidRPr="0095689F">
        <w:rPr>
          <w:rFonts w:asciiTheme="majorHAnsi" w:hAnsiTheme="majorHAnsi" w:cstheme="majorHAnsi"/>
          <w:sz w:val="20"/>
          <w:szCs w:val="20"/>
        </w:rPr>
        <w:t>names</w:t>
      </w:r>
      <w:r w:rsidRPr="0095689F">
        <w:rPr>
          <w:rFonts w:asciiTheme="majorHAnsi" w:hAnsiTheme="majorHAnsi" w:cstheme="majorHAnsi"/>
          <w:sz w:val="20"/>
          <w:szCs w:val="20"/>
          <w:lang w:val="el-GR"/>
        </w:rPr>
        <w:t xml:space="preserve">, τα οποία κατέχουν ηγετικές θέσεις στον τομέα δραστηριότητάς τους όπως </w:t>
      </w:r>
      <w:proofErr w:type="spellStart"/>
      <w:r w:rsidRPr="0095689F">
        <w:rPr>
          <w:rFonts w:asciiTheme="majorHAnsi" w:hAnsiTheme="majorHAnsi" w:cstheme="majorHAnsi"/>
          <w:sz w:val="20"/>
          <w:szCs w:val="20"/>
        </w:rPr>
        <w:t>harman</w:t>
      </w:r>
      <w:proofErr w:type="spellEnd"/>
      <w:r w:rsidRPr="0095689F">
        <w:rPr>
          <w:rFonts w:asciiTheme="majorHAnsi" w:hAnsiTheme="majorHAnsi" w:cstheme="majorHAnsi"/>
          <w:sz w:val="20"/>
          <w:szCs w:val="20"/>
          <w:lang w:val="el-GR"/>
        </w:rPr>
        <w:t>/</w:t>
      </w:r>
      <w:proofErr w:type="spellStart"/>
      <w:r w:rsidRPr="0095689F">
        <w:rPr>
          <w:rFonts w:asciiTheme="majorHAnsi" w:hAnsiTheme="majorHAnsi" w:cstheme="majorHAnsi"/>
          <w:sz w:val="20"/>
          <w:szCs w:val="20"/>
        </w:rPr>
        <w:t>kardon</w:t>
      </w:r>
      <w:proofErr w:type="spellEnd"/>
      <w:r w:rsidRPr="0095689F">
        <w:rPr>
          <w:rFonts w:asciiTheme="majorHAnsi" w:hAnsiTheme="majorHAnsi" w:cstheme="majorHAnsi"/>
          <w:sz w:val="20"/>
          <w:szCs w:val="20"/>
          <w:lang w:val="el-GR"/>
        </w:rPr>
        <w:t xml:space="preserve">, </w:t>
      </w:r>
      <w:r w:rsidRPr="0095689F">
        <w:rPr>
          <w:rFonts w:asciiTheme="majorHAnsi" w:hAnsiTheme="majorHAnsi" w:cstheme="majorHAnsi"/>
          <w:sz w:val="20"/>
          <w:szCs w:val="20"/>
        </w:rPr>
        <w:t>JBL</w:t>
      </w:r>
      <w:r w:rsidRPr="0095689F">
        <w:rPr>
          <w:rFonts w:asciiTheme="majorHAnsi" w:hAnsiTheme="majorHAnsi" w:cstheme="majorHAnsi"/>
          <w:sz w:val="20"/>
          <w:szCs w:val="20"/>
          <w:lang w:val="el-GR"/>
        </w:rPr>
        <w:t xml:space="preserve">, </w:t>
      </w:r>
      <w:r w:rsidRPr="0095689F">
        <w:rPr>
          <w:rFonts w:asciiTheme="majorHAnsi" w:hAnsiTheme="majorHAnsi" w:cstheme="majorHAnsi"/>
          <w:sz w:val="20"/>
          <w:szCs w:val="20"/>
        </w:rPr>
        <w:t>Cambridge</w:t>
      </w:r>
      <w:r w:rsidRPr="0095689F">
        <w:rPr>
          <w:rFonts w:asciiTheme="majorHAnsi" w:hAnsiTheme="majorHAnsi" w:cstheme="majorHAnsi"/>
          <w:sz w:val="20"/>
          <w:szCs w:val="20"/>
          <w:lang w:val="el-GR"/>
        </w:rPr>
        <w:t xml:space="preserve"> </w:t>
      </w:r>
      <w:r w:rsidRPr="0095689F">
        <w:rPr>
          <w:rFonts w:asciiTheme="majorHAnsi" w:hAnsiTheme="majorHAnsi" w:cstheme="majorHAnsi"/>
          <w:sz w:val="20"/>
          <w:szCs w:val="20"/>
        </w:rPr>
        <w:t>Audio</w:t>
      </w:r>
      <w:r w:rsidRPr="0095689F">
        <w:rPr>
          <w:rFonts w:asciiTheme="majorHAnsi" w:hAnsiTheme="majorHAnsi" w:cstheme="majorHAnsi"/>
          <w:sz w:val="20"/>
          <w:szCs w:val="20"/>
          <w:lang w:val="el-GR"/>
        </w:rPr>
        <w:t xml:space="preserve">, </w:t>
      </w:r>
      <w:r w:rsidRPr="0095689F">
        <w:rPr>
          <w:rFonts w:asciiTheme="majorHAnsi" w:hAnsiTheme="majorHAnsi" w:cstheme="majorHAnsi"/>
          <w:sz w:val="20"/>
          <w:szCs w:val="20"/>
        </w:rPr>
        <w:t>Q</w:t>
      </w:r>
      <w:r w:rsidRPr="0095689F">
        <w:rPr>
          <w:rFonts w:asciiTheme="majorHAnsi" w:hAnsiTheme="majorHAnsi" w:cstheme="majorHAnsi"/>
          <w:sz w:val="20"/>
          <w:szCs w:val="20"/>
          <w:lang w:val="el-GR"/>
        </w:rPr>
        <w:t xml:space="preserve"> </w:t>
      </w:r>
      <w:r w:rsidRPr="0095689F">
        <w:rPr>
          <w:rFonts w:asciiTheme="majorHAnsi" w:hAnsiTheme="majorHAnsi" w:cstheme="majorHAnsi"/>
          <w:sz w:val="20"/>
          <w:szCs w:val="20"/>
        </w:rPr>
        <w:t>Acoustics</w:t>
      </w:r>
      <w:r w:rsidRPr="0095689F">
        <w:rPr>
          <w:rFonts w:asciiTheme="majorHAnsi" w:hAnsiTheme="majorHAnsi" w:cstheme="majorHAnsi"/>
          <w:sz w:val="20"/>
          <w:szCs w:val="20"/>
          <w:lang w:val="el-GR"/>
        </w:rPr>
        <w:t xml:space="preserve">, </w:t>
      </w:r>
      <w:r w:rsidRPr="0095689F">
        <w:rPr>
          <w:rFonts w:asciiTheme="majorHAnsi" w:hAnsiTheme="majorHAnsi" w:cstheme="majorHAnsi"/>
          <w:sz w:val="20"/>
          <w:szCs w:val="20"/>
        </w:rPr>
        <w:t>QED</w:t>
      </w:r>
      <w:r w:rsidRPr="0095689F">
        <w:rPr>
          <w:rFonts w:asciiTheme="majorHAnsi" w:hAnsiTheme="majorHAnsi" w:cstheme="majorHAnsi"/>
          <w:sz w:val="20"/>
          <w:szCs w:val="20"/>
          <w:lang w:val="el-GR"/>
        </w:rPr>
        <w:t xml:space="preserve">, </w:t>
      </w:r>
      <w:r w:rsidRPr="0095689F">
        <w:rPr>
          <w:rFonts w:asciiTheme="majorHAnsi" w:hAnsiTheme="majorHAnsi" w:cstheme="majorHAnsi"/>
          <w:sz w:val="20"/>
          <w:szCs w:val="20"/>
        </w:rPr>
        <w:t>Goldring</w:t>
      </w:r>
      <w:r w:rsidRPr="0095689F">
        <w:rPr>
          <w:rFonts w:asciiTheme="majorHAnsi" w:hAnsiTheme="majorHAnsi" w:cstheme="majorHAnsi"/>
          <w:sz w:val="20"/>
          <w:szCs w:val="20"/>
          <w:lang w:val="el-GR"/>
        </w:rPr>
        <w:t xml:space="preserve">, </w:t>
      </w:r>
      <w:proofErr w:type="spellStart"/>
      <w:r w:rsidRPr="0095689F">
        <w:rPr>
          <w:rFonts w:asciiTheme="majorHAnsi" w:hAnsiTheme="majorHAnsi" w:cstheme="majorHAnsi"/>
          <w:sz w:val="20"/>
          <w:szCs w:val="20"/>
        </w:rPr>
        <w:t>rapoo</w:t>
      </w:r>
      <w:proofErr w:type="spellEnd"/>
      <w:r w:rsidR="00C217F2" w:rsidRPr="00C217F2">
        <w:rPr>
          <w:rFonts w:asciiTheme="majorHAnsi" w:hAnsiTheme="majorHAnsi" w:cstheme="majorHAnsi"/>
          <w:sz w:val="20"/>
          <w:szCs w:val="20"/>
          <w:lang w:val="el-GR"/>
        </w:rPr>
        <w:t xml:space="preserve">, </w:t>
      </w:r>
      <w:r w:rsidR="00C217F2">
        <w:rPr>
          <w:rFonts w:asciiTheme="majorHAnsi" w:hAnsiTheme="majorHAnsi" w:cstheme="majorHAnsi"/>
          <w:sz w:val="20"/>
          <w:szCs w:val="20"/>
          <w:lang w:val="el-GR"/>
        </w:rPr>
        <w:t>Ν</w:t>
      </w:r>
      <w:proofErr w:type="spellStart"/>
      <w:r w:rsidR="00C217F2">
        <w:rPr>
          <w:rFonts w:asciiTheme="majorHAnsi" w:hAnsiTheme="majorHAnsi" w:cstheme="majorHAnsi"/>
          <w:sz w:val="20"/>
          <w:szCs w:val="20"/>
        </w:rPr>
        <w:t>a</w:t>
      </w:r>
      <w:r w:rsidR="00FF379D">
        <w:rPr>
          <w:rFonts w:asciiTheme="majorHAnsi" w:hAnsiTheme="majorHAnsi" w:cstheme="majorHAnsi"/>
          <w:sz w:val="20"/>
          <w:szCs w:val="20"/>
        </w:rPr>
        <w:t>tive</w:t>
      </w:r>
      <w:proofErr w:type="spellEnd"/>
      <w:r w:rsidR="00FF379D" w:rsidRPr="00FF379D">
        <w:rPr>
          <w:rFonts w:asciiTheme="majorHAnsi" w:hAnsiTheme="majorHAnsi" w:cstheme="majorHAnsi"/>
          <w:sz w:val="20"/>
          <w:szCs w:val="20"/>
          <w:lang w:val="el-GR"/>
        </w:rPr>
        <w:t xml:space="preserve"> </w:t>
      </w:r>
      <w:r w:rsidR="00FF379D">
        <w:rPr>
          <w:rFonts w:asciiTheme="majorHAnsi" w:hAnsiTheme="majorHAnsi" w:cstheme="majorHAnsi"/>
          <w:sz w:val="20"/>
          <w:szCs w:val="20"/>
        </w:rPr>
        <w:t>Union</w:t>
      </w:r>
      <w:r w:rsidR="00FF379D" w:rsidRPr="00FF379D">
        <w:rPr>
          <w:rFonts w:asciiTheme="majorHAnsi" w:hAnsiTheme="majorHAnsi" w:cstheme="majorHAnsi"/>
          <w:sz w:val="20"/>
          <w:szCs w:val="20"/>
          <w:lang w:val="el-GR"/>
        </w:rPr>
        <w:t xml:space="preserve">, </w:t>
      </w:r>
      <w:proofErr w:type="spellStart"/>
      <w:r w:rsidR="00FF379D">
        <w:rPr>
          <w:rFonts w:asciiTheme="majorHAnsi" w:hAnsiTheme="majorHAnsi" w:cstheme="majorHAnsi"/>
          <w:sz w:val="20"/>
          <w:szCs w:val="20"/>
        </w:rPr>
        <w:t>Livall</w:t>
      </w:r>
      <w:proofErr w:type="spellEnd"/>
      <w:r w:rsidR="00FF379D" w:rsidRPr="00FF379D">
        <w:rPr>
          <w:rFonts w:asciiTheme="majorHAnsi" w:hAnsiTheme="majorHAnsi" w:cstheme="majorHAnsi"/>
          <w:sz w:val="20"/>
          <w:szCs w:val="20"/>
          <w:lang w:val="el-GR"/>
        </w:rPr>
        <w:t>.</w:t>
      </w:r>
    </w:p>
    <w:p w14:paraId="297F2C35" w14:textId="59B98303" w:rsidR="00D5351F" w:rsidRPr="00437EE9" w:rsidRDefault="00574170" w:rsidP="00593F83">
      <w:pPr>
        <w:jc w:val="both"/>
        <w:rPr>
          <w:rFonts w:asciiTheme="majorHAnsi" w:hAnsiTheme="majorHAnsi" w:cstheme="majorHAnsi"/>
          <w:lang w:val="el-GR"/>
        </w:rPr>
      </w:pPr>
    </w:p>
    <w:sectPr w:rsidR="00D5351F" w:rsidRPr="00437EE9">
      <w:headerReference w:type="default" r:id="rId15"/>
      <w:footerReference w:type="default" r:id="rId1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3F0A2" w14:textId="77777777" w:rsidR="00574170" w:rsidRDefault="00574170" w:rsidP="00447A60">
      <w:pPr>
        <w:spacing w:after="0" w:line="240" w:lineRule="auto"/>
      </w:pPr>
      <w:r>
        <w:separator/>
      </w:r>
    </w:p>
  </w:endnote>
  <w:endnote w:type="continuationSeparator" w:id="0">
    <w:p w14:paraId="30E8DD4C" w14:textId="77777777" w:rsidR="00574170" w:rsidRDefault="00574170" w:rsidP="00447A60">
      <w:pPr>
        <w:spacing w:after="0" w:line="240" w:lineRule="auto"/>
      </w:pPr>
      <w:r>
        <w:continuationSeparator/>
      </w:r>
    </w:p>
  </w:endnote>
  <w:endnote w:type="continuationNotice" w:id="1">
    <w:p w14:paraId="41717605" w14:textId="77777777" w:rsidR="00574170" w:rsidRDefault="005741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arter">
    <w:altName w:val="Cambria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5995A" w14:textId="77777777" w:rsidR="00833271" w:rsidRPr="00B87896" w:rsidRDefault="00833271" w:rsidP="00833271">
    <w:pPr>
      <w:pStyle w:val="Footer"/>
      <w:jc w:val="center"/>
      <w:rPr>
        <w:rFonts w:ascii="Tahoma" w:hAnsi="Tahoma"/>
        <w:smallCaps/>
        <w:sz w:val="16"/>
      </w:rPr>
    </w:pPr>
    <w:proofErr w:type="spellStart"/>
    <w:r w:rsidRPr="00B87896">
      <w:rPr>
        <w:rFonts w:ascii="Tahoma" w:hAnsi="Tahoma"/>
        <w:smallCaps/>
        <w:sz w:val="16"/>
      </w:rPr>
      <w:t>WaveMotion</w:t>
    </w:r>
    <w:proofErr w:type="spellEnd"/>
    <w:r w:rsidRPr="00B87896">
      <w:rPr>
        <w:rFonts w:ascii="Tahoma" w:hAnsi="Tahoma"/>
        <w:smallCaps/>
        <w:sz w:val="16"/>
      </w:rPr>
      <w:t xml:space="preserve"> </w:t>
    </w:r>
    <w:r>
      <w:rPr>
        <w:rFonts w:ascii="Tahoma" w:hAnsi="Tahoma"/>
        <w:smallCaps/>
        <w:sz w:val="16"/>
      </w:rPr>
      <w:t>S.A,</w:t>
    </w:r>
    <w:r w:rsidRPr="00B87896">
      <w:rPr>
        <w:rFonts w:ascii="Tahoma" w:hAnsi="Tahoma"/>
        <w:smallCaps/>
        <w:sz w:val="16"/>
      </w:rPr>
      <w:t xml:space="preserve"> </w:t>
    </w:r>
    <w:proofErr w:type="spellStart"/>
    <w:r>
      <w:rPr>
        <w:rFonts w:ascii="Tahoma" w:hAnsi="Tahoma"/>
        <w:smallCaps/>
        <w:sz w:val="16"/>
        <w:lang w:val="el-GR"/>
      </w:rPr>
      <w:t>Καλλισθενους</w:t>
    </w:r>
    <w:proofErr w:type="spellEnd"/>
    <w:r w:rsidRPr="00A62B6A">
      <w:rPr>
        <w:rFonts w:ascii="Tahoma" w:hAnsi="Tahoma"/>
        <w:smallCaps/>
        <w:sz w:val="16"/>
        <w:lang w:val="en-GB"/>
      </w:rPr>
      <w:t xml:space="preserve"> </w:t>
    </w:r>
    <w:r>
      <w:rPr>
        <w:rFonts w:ascii="Tahoma" w:hAnsi="Tahoma"/>
        <w:smallCaps/>
        <w:sz w:val="16"/>
      </w:rPr>
      <w:t xml:space="preserve">35, </w:t>
    </w:r>
    <w:r>
      <w:rPr>
        <w:rFonts w:ascii="Tahoma" w:hAnsi="Tahoma"/>
        <w:smallCaps/>
        <w:sz w:val="16"/>
        <w:lang w:val="el-GR"/>
      </w:rPr>
      <w:t>ΑΘΗΝΑ</w:t>
    </w:r>
    <w:r w:rsidRPr="00A62B6A">
      <w:rPr>
        <w:rFonts w:ascii="Tahoma" w:hAnsi="Tahoma"/>
        <w:smallCaps/>
        <w:sz w:val="16"/>
        <w:lang w:val="en-GB"/>
      </w:rPr>
      <w:t xml:space="preserve">, </w:t>
    </w:r>
    <w:r w:rsidRPr="00B87896">
      <w:rPr>
        <w:rFonts w:ascii="Tahoma" w:hAnsi="Tahoma"/>
        <w:smallCaps/>
        <w:sz w:val="16"/>
      </w:rPr>
      <w:t xml:space="preserve">Τ. 210-9244 505, </w:t>
    </w:r>
    <w:r w:rsidRPr="00B87896">
      <w:rPr>
        <w:rFonts w:ascii="Tahoma" w:hAnsi="Tahoma"/>
        <w:smallCaps/>
        <w:sz w:val="16"/>
        <w:lang w:val="en-GB"/>
      </w:rPr>
      <w:t>F</w:t>
    </w:r>
    <w:r w:rsidRPr="00B87896">
      <w:rPr>
        <w:rFonts w:ascii="Tahoma" w:hAnsi="Tahoma"/>
        <w:smallCaps/>
        <w:sz w:val="16"/>
      </w:rPr>
      <w:t>: 211-0123494</w:t>
    </w:r>
  </w:p>
  <w:p w14:paraId="5768B283" w14:textId="77777777" w:rsidR="00833271" w:rsidRPr="00134353" w:rsidRDefault="00833271" w:rsidP="00833271">
    <w:pPr>
      <w:pStyle w:val="Footer"/>
      <w:jc w:val="center"/>
      <w:rPr>
        <w:rFonts w:ascii="Tahoma" w:hAnsi="Tahoma"/>
        <w:sz w:val="16"/>
      </w:rPr>
    </w:pPr>
    <w:r w:rsidRPr="00DB2D80">
      <w:rPr>
        <w:rFonts w:ascii="Tahoma" w:hAnsi="Tahoma"/>
        <w:sz w:val="16"/>
        <w:lang w:val="en-GB"/>
      </w:rPr>
      <w:t>www</w:t>
    </w:r>
    <w:r w:rsidRPr="00134353">
      <w:rPr>
        <w:rFonts w:ascii="Tahoma" w:hAnsi="Tahoma"/>
        <w:sz w:val="16"/>
      </w:rPr>
      <w:t>.</w:t>
    </w:r>
    <w:r>
      <w:rPr>
        <w:rFonts w:ascii="Tahoma" w:hAnsi="Tahoma"/>
        <w:sz w:val="16"/>
      </w:rPr>
      <w:t>wavemotion</w:t>
    </w:r>
    <w:r w:rsidRPr="00134353">
      <w:rPr>
        <w:rFonts w:ascii="Tahoma" w:hAnsi="Tahoma"/>
        <w:sz w:val="16"/>
      </w:rPr>
      <w:t>.</w:t>
    </w:r>
    <w:r>
      <w:rPr>
        <w:rFonts w:ascii="Tahoma" w:hAnsi="Tahoma"/>
        <w:sz w:val="16"/>
      </w:rPr>
      <w:t>gr</w:t>
    </w:r>
  </w:p>
  <w:p w14:paraId="52D7D1A2" w14:textId="77777777" w:rsidR="00447A60" w:rsidRPr="00447A60" w:rsidRDefault="00447A60" w:rsidP="00447A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14C34" w14:textId="77777777" w:rsidR="00574170" w:rsidRDefault="00574170" w:rsidP="00447A60">
      <w:pPr>
        <w:spacing w:after="0" w:line="240" w:lineRule="auto"/>
      </w:pPr>
      <w:r>
        <w:separator/>
      </w:r>
    </w:p>
  </w:footnote>
  <w:footnote w:type="continuationSeparator" w:id="0">
    <w:p w14:paraId="5CA2F450" w14:textId="77777777" w:rsidR="00574170" w:rsidRDefault="00574170" w:rsidP="00447A60">
      <w:pPr>
        <w:spacing w:after="0" w:line="240" w:lineRule="auto"/>
      </w:pPr>
      <w:r>
        <w:continuationSeparator/>
      </w:r>
    </w:p>
  </w:footnote>
  <w:footnote w:type="continuationNotice" w:id="1">
    <w:p w14:paraId="3DDD0A3D" w14:textId="77777777" w:rsidR="00574170" w:rsidRDefault="0057417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7BCA2" w14:textId="06EF5DB1" w:rsidR="00447A60" w:rsidRDefault="005D4104" w:rsidP="00447A6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F4498C4" wp14:editId="56667F1D">
          <wp:simplePos x="0" y="0"/>
          <wp:positionH relativeFrom="margin">
            <wp:posOffset>4782598</wp:posOffset>
          </wp:positionH>
          <wp:positionV relativeFrom="paragraph">
            <wp:posOffset>-219075</wp:posOffset>
          </wp:positionV>
          <wp:extent cx="688340" cy="638175"/>
          <wp:effectExtent l="0" t="0" r="0" b="9525"/>
          <wp:wrapTight wrapText="bothSides">
            <wp:wrapPolygon edited="0">
              <wp:start x="0" y="0"/>
              <wp:lineTo x="0" y="21278"/>
              <wp:lineTo x="20923" y="21278"/>
              <wp:lineTo x="20923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34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5E7">
      <w:rPr>
        <w:noProof/>
      </w:rPr>
      <w:drawing>
        <wp:anchor distT="0" distB="0" distL="114300" distR="114300" simplePos="0" relativeHeight="251658241" behindDoc="0" locked="0" layoutInCell="1" allowOverlap="1" wp14:anchorId="08310CEA" wp14:editId="27EA107D">
          <wp:simplePos x="0" y="0"/>
          <wp:positionH relativeFrom="margin">
            <wp:posOffset>-152400</wp:posOffset>
          </wp:positionH>
          <wp:positionV relativeFrom="paragraph">
            <wp:posOffset>-304800</wp:posOffset>
          </wp:positionV>
          <wp:extent cx="2847975" cy="759460"/>
          <wp:effectExtent l="0" t="0" r="9525" b="2540"/>
          <wp:wrapThrough wrapText="bothSides">
            <wp:wrapPolygon edited="0">
              <wp:start x="0" y="0"/>
              <wp:lineTo x="0" y="21130"/>
              <wp:lineTo x="21528" y="21130"/>
              <wp:lineTo x="21528" y="0"/>
              <wp:lineTo x="0" y="0"/>
            </wp:wrapPolygon>
          </wp:wrapThrough>
          <wp:docPr id="1" name="Picture 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rawing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7975" cy="759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D2C8A70" w14:textId="2FF4AE66" w:rsidR="00447A60" w:rsidRDefault="00447A60" w:rsidP="00447A60">
    <w:pPr>
      <w:pStyle w:val="Header"/>
    </w:pPr>
  </w:p>
  <w:p w14:paraId="7B4E3D71" w14:textId="77777777" w:rsidR="00447A60" w:rsidRDefault="00447A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22B8E"/>
    <w:multiLevelType w:val="hybridMultilevel"/>
    <w:tmpl w:val="3FD083D8"/>
    <w:lvl w:ilvl="0" w:tplc="57FA80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BE26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4C9A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126F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041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6A16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C00B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3462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BCEB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8CA00CD"/>
    <w:multiLevelType w:val="hybridMultilevel"/>
    <w:tmpl w:val="ABB49B26"/>
    <w:lvl w:ilvl="0" w:tplc="890062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1253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5AE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18DE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B494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3C39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2C19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0011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8C61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AF406D1"/>
    <w:multiLevelType w:val="hybridMultilevel"/>
    <w:tmpl w:val="6EECE824"/>
    <w:lvl w:ilvl="0" w:tplc="626AD9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A27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5C69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9C0B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2022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4286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7E48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18DB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4AB6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EFB7E70"/>
    <w:multiLevelType w:val="multilevel"/>
    <w:tmpl w:val="E864C40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AA33FF"/>
    <w:multiLevelType w:val="hybridMultilevel"/>
    <w:tmpl w:val="F3D26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0E6E71"/>
    <w:multiLevelType w:val="hybridMultilevel"/>
    <w:tmpl w:val="502E5AE2"/>
    <w:lvl w:ilvl="0" w:tplc="144635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5CF4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6071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3AA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462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6E2E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6EF4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0E20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E2D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ACD136C"/>
    <w:multiLevelType w:val="hybridMultilevel"/>
    <w:tmpl w:val="DE96A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185791"/>
    <w:multiLevelType w:val="hybridMultilevel"/>
    <w:tmpl w:val="409610D2"/>
    <w:lvl w:ilvl="0" w:tplc="A9F484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4484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C85A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08F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4455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D805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24F1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00E2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ECB6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8DE273F"/>
    <w:multiLevelType w:val="hybridMultilevel"/>
    <w:tmpl w:val="CBA074C2"/>
    <w:lvl w:ilvl="0" w:tplc="C5F6F2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ACF8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1A6A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20AD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3C3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3618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06EE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9CB3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9241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93B141A"/>
    <w:multiLevelType w:val="hybridMultilevel"/>
    <w:tmpl w:val="C1069FBE"/>
    <w:lvl w:ilvl="0" w:tplc="CFAC9F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3E00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A8A2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30D5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0AA4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F640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A6C3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1413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6479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E0740A5"/>
    <w:multiLevelType w:val="hybridMultilevel"/>
    <w:tmpl w:val="9AD6AA7E"/>
    <w:lvl w:ilvl="0" w:tplc="3FA065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3685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5AE6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28A1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DABA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2008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129B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1814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D406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17853A4"/>
    <w:multiLevelType w:val="hybridMultilevel"/>
    <w:tmpl w:val="E440F01A"/>
    <w:lvl w:ilvl="0" w:tplc="A8045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80E1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5CF0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B603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7E6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0A29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1A44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10AB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AE38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CD12533"/>
    <w:multiLevelType w:val="hybridMultilevel"/>
    <w:tmpl w:val="82649C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E0D1786"/>
    <w:multiLevelType w:val="hybridMultilevel"/>
    <w:tmpl w:val="496C4CA4"/>
    <w:lvl w:ilvl="0" w:tplc="A38EE6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0CD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6291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148A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BE5F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2051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B6B4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AA09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A232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F2D3126"/>
    <w:multiLevelType w:val="hybridMultilevel"/>
    <w:tmpl w:val="87BA7E6A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1644315501">
    <w:abstractNumId w:val="3"/>
  </w:num>
  <w:num w:numId="2" w16cid:durableId="868641265">
    <w:abstractNumId w:val="12"/>
  </w:num>
  <w:num w:numId="3" w16cid:durableId="921765601">
    <w:abstractNumId w:val="10"/>
  </w:num>
  <w:num w:numId="4" w16cid:durableId="274606555">
    <w:abstractNumId w:val="0"/>
  </w:num>
  <w:num w:numId="5" w16cid:durableId="349530329">
    <w:abstractNumId w:val="11"/>
  </w:num>
  <w:num w:numId="6" w16cid:durableId="1955676026">
    <w:abstractNumId w:val="9"/>
  </w:num>
  <w:num w:numId="7" w16cid:durableId="1287662203">
    <w:abstractNumId w:val="2"/>
  </w:num>
  <w:num w:numId="8" w16cid:durableId="1325737419">
    <w:abstractNumId w:val="8"/>
  </w:num>
  <w:num w:numId="9" w16cid:durableId="633143792">
    <w:abstractNumId w:val="7"/>
  </w:num>
  <w:num w:numId="10" w16cid:durableId="947196735">
    <w:abstractNumId w:val="13"/>
  </w:num>
  <w:num w:numId="11" w16cid:durableId="865144663">
    <w:abstractNumId w:val="5"/>
  </w:num>
  <w:num w:numId="12" w16cid:durableId="1502545521">
    <w:abstractNumId w:val="1"/>
  </w:num>
  <w:num w:numId="13" w16cid:durableId="947933312">
    <w:abstractNumId w:val="4"/>
  </w:num>
  <w:num w:numId="14" w16cid:durableId="1829517896">
    <w:abstractNumId w:val="14"/>
  </w:num>
  <w:num w:numId="15" w16cid:durableId="21168300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F38"/>
    <w:rsid w:val="000023DA"/>
    <w:rsid w:val="00002481"/>
    <w:rsid w:val="00021F0B"/>
    <w:rsid w:val="00044DC4"/>
    <w:rsid w:val="00083AB0"/>
    <w:rsid w:val="000A2CEF"/>
    <w:rsid w:val="000A4C1B"/>
    <w:rsid w:val="000B0F8E"/>
    <w:rsid w:val="000B5140"/>
    <w:rsid w:val="000D122C"/>
    <w:rsid w:val="000D2061"/>
    <w:rsid w:val="000D47DA"/>
    <w:rsid w:val="000F18FA"/>
    <w:rsid w:val="001243FC"/>
    <w:rsid w:val="00124DCD"/>
    <w:rsid w:val="001261CA"/>
    <w:rsid w:val="001315D1"/>
    <w:rsid w:val="00134739"/>
    <w:rsid w:val="00145822"/>
    <w:rsid w:val="0015377F"/>
    <w:rsid w:val="00160747"/>
    <w:rsid w:val="00171028"/>
    <w:rsid w:val="001770D4"/>
    <w:rsid w:val="00191978"/>
    <w:rsid w:val="001A3AEF"/>
    <w:rsid w:val="001A70A6"/>
    <w:rsid w:val="001C61F4"/>
    <w:rsid w:val="001D1A1B"/>
    <w:rsid w:val="002109FE"/>
    <w:rsid w:val="0022463E"/>
    <w:rsid w:val="0022769A"/>
    <w:rsid w:val="00253334"/>
    <w:rsid w:val="00254F17"/>
    <w:rsid w:val="00261B76"/>
    <w:rsid w:val="00263BCA"/>
    <w:rsid w:val="00284723"/>
    <w:rsid w:val="002870D8"/>
    <w:rsid w:val="002A3D9D"/>
    <w:rsid w:val="002B08FA"/>
    <w:rsid w:val="002C7B1B"/>
    <w:rsid w:val="002F2808"/>
    <w:rsid w:val="002F4822"/>
    <w:rsid w:val="0030226C"/>
    <w:rsid w:val="00305E79"/>
    <w:rsid w:val="003112F7"/>
    <w:rsid w:val="003115CA"/>
    <w:rsid w:val="00322704"/>
    <w:rsid w:val="003275E7"/>
    <w:rsid w:val="00336354"/>
    <w:rsid w:val="0036340B"/>
    <w:rsid w:val="0036588C"/>
    <w:rsid w:val="00381714"/>
    <w:rsid w:val="0038645D"/>
    <w:rsid w:val="00394212"/>
    <w:rsid w:val="003A37CD"/>
    <w:rsid w:val="003B485B"/>
    <w:rsid w:val="003D59AF"/>
    <w:rsid w:val="003E6D25"/>
    <w:rsid w:val="003F2314"/>
    <w:rsid w:val="004069F9"/>
    <w:rsid w:val="00407D70"/>
    <w:rsid w:val="00410D31"/>
    <w:rsid w:val="004169F4"/>
    <w:rsid w:val="00420522"/>
    <w:rsid w:val="00426BE5"/>
    <w:rsid w:val="00437EE9"/>
    <w:rsid w:val="004404F3"/>
    <w:rsid w:val="00447A60"/>
    <w:rsid w:val="004526FC"/>
    <w:rsid w:val="004664F9"/>
    <w:rsid w:val="00485A2F"/>
    <w:rsid w:val="0049570B"/>
    <w:rsid w:val="004B0808"/>
    <w:rsid w:val="004E27B7"/>
    <w:rsid w:val="004E6CE6"/>
    <w:rsid w:val="004F4B20"/>
    <w:rsid w:val="004F7715"/>
    <w:rsid w:val="00503967"/>
    <w:rsid w:val="005067B8"/>
    <w:rsid w:val="00526469"/>
    <w:rsid w:val="00531852"/>
    <w:rsid w:val="00532FDE"/>
    <w:rsid w:val="005403AB"/>
    <w:rsid w:val="0054127C"/>
    <w:rsid w:val="0055149A"/>
    <w:rsid w:val="00574170"/>
    <w:rsid w:val="005778E5"/>
    <w:rsid w:val="00583F9C"/>
    <w:rsid w:val="0058601B"/>
    <w:rsid w:val="00592DA2"/>
    <w:rsid w:val="00593F83"/>
    <w:rsid w:val="005C320A"/>
    <w:rsid w:val="005C3BCB"/>
    <w:rsid w:val="005D4104"/>
    <w:rsid w:val="005E12C0"/>
    <w:rsid w:val="0060530C"/>
    <w:rsid w:val="00613328"/>
    <w:rsid w:val="00616AC9"/>
    <w:rsid w:val="006236E4"/>
    <w:rsid w:val="00685464"/>
    <w:rsid w:val="00696C4A"/>
    <w:rsid w:val="006A0DC5"/>
    <w:rsid w:val="006A57D0"/>
    <w:rsid w:val="006B7B17"/>
    <w:rsid w:val="006D3A3B"/>
    <w:rsid w:val="006E0BD5"/>
    <w:rsid w:val="006E6861"/>
    <w:rsid w:val="006F0FBE"/>
    <w:rsid w:val="006F568E"/>
    <w:rsid w:val="00730482"/>
    <w:rsid w:val="007333D0"/>
    <w:rsid w:val="00734E84"/>
    <w:rsid w:val="00751FD4"/>
    <w:rsid w:val="007674A5"/>
    <w:rsid w:val="00767C64"/>
    <w:rsid w:val="0077107B"/>
    <w:rsid w:val="0078113A"/>
    <w:rsid w:val="007954E3"/>
    <w:rsid w:val="007B0D66"/>
    <w:rsid w:val="007E1074"/>
    <w:rsid w:val="007E4CEC"/>
    <w:rsid w:val="007F72C3"/>
    <w:rsid w:val="00820043"/>
    <w:rsid w:val="0082017F"/>
    <w:rsid w:val="00825E1C"/>
    <w:rsid w:val="00833271"/>
    <w:rsid w:val="00852969"/>
    <w:rsid w:val="00862FB3"/>
    <w:rsid w:val="00873FDA"/>
    <w:rsid w:val="00874697"/>
    <w:rsid w:val="008800EB"/>
    <w:rsid w:val="00887F74"/>
    <w:rsid w:val="008A1308"/>
    <w:rsid w:val="008A3150"/>
    <w:rsid w:val="008A5C36"/>
    <w:rsid w:val="008B16C5"/>
    <w:rsid w:val="008B35C8"/>
    <w:rsid w:val="008B396D"/>
    <w:rsid w:val="008D2678"/>
    <w:rsid w:val="008E74E3"/>
    <w:rsid w:val="00911ABA"/>
    <w:rsid w:val="0093538E"/>
    <w:rsid w:val="0093689B"/>
    <w:rsid w:val="00983DCC"/>
    <w:rsid w:val="00984A43"/>
    <w:rsid w:val="00991141"/>
    <w:rsid w:val="0099182B"/>
    <w:rsid w:val="00997685"/>
    <w:rsid w:val="009C6B8D"/>
    <w:rsid w:val="009D25F3"/>
    <w:rsid w:val="009E02FA"/>
    <w:rsid w:val="009F0F24"/>
    <w:rsid w:val="00A07607"/>
    <w:rsid w:val="00A07EDB"/>
    <w:rsid w:val="00A100A2"/>
    <w:rsid w:val="00A335B5"/>
    <w:rsid w:val="00A411F7"/>
    <w:rsid w:val="00A4748F"/>
    <w:rsid w:val="00A75F46"/>
    <w:rsid w:val="00A82673"/>
    <w:rsid w:val="00A90DE6"/>
    <w:rsid w:val="00AD054A"/>
    <w:rsid w:val="00AF114C"/>
    <w:rsid w:val="00B03EDD"/>
    <w:rsid w:val="00B0721B"/>
    <w:rsid w:val="00B128FD"/>
    <w:rsid w:val="00B1631F"/>
    <w:rsid w:val="00B20F47"/>
    <w:rsid w:val="00B5240E"/>
    <w:rsid w:val="00B561CD"/>
    <w:rsid w:val="00B826A1"/>
    <w:rsid w:val="00B8363B"/>
    <w:rsid w:val="00B90F3B"/>
    <w:rsid w:val="00B944B0"/>
    <w:rsid w:val="00B963EB"/>
    <w:rsid w:val="00BA5974"/>
    <w:rsid w:val="00C17A9A"/>
    <w:rsid w:val="00C217F2"/>
    <w:rsid w:val="00C2187B"/>
    <w:rsid w:val="00C26EAD"/>
    <w:rsid w:val="00C329DA"/>
    <w:rsid w:val="00C33686"/>
    <w:rsid w:val="00C337DA"/>
    <w:rsid w:val="00C52E40"/>
    <w:rsid w:val="00C548B6"/>
    <w:rsid w:val="00C80678"/>
    <w:rsid w:val="00C818DF"/>
    <w:rsid w:val="00C81BE1"/>
    <w:rsid w:val="00C926D4"/>
    <w:rsid w:val="00CA0B53"/>
    <w:rsid w:val="00CB34DB"/>
    <w:rsid w:val="00CB4596"/>
    <w:rsid w:val="00CB6A66"/>
    <w:rsid w:val="00CC0E1D"/>
    <w:rsid w:val="00CF0DAA"/>
    <w:rsid w:val="00CF4F38"/>
    <w:rsid w:val="00CF5C57"/>
    <w:rsid w:val="00CF7E66"/>
    <w:rsid w:val="00D01CA5"/>
    <w:rsid w:val="00D10137"/>
    <w:rsid w:val="00D14ECC"/>
    <w:rsid w:val="00D51210"/>
    <w:rsid w:val="00D53875"/>
    <w:rsid w:val="00D5696D"/>
    <w:rsid w:val="00D60767"/>
    <w:rsid w:val="00D73ABB"/>
    <w:rsid w:val="00D80330"/>
    <w:rsid w:val="00D9103D"/>
    <w:rsid w:val="00D92611"/>
    <w:rsid w:val="00DA1C89"/>
    <w:rsid w:val="00DA3EFE"/>
    <w:rsid w:val="00DB1789"/>
    <w:rsid w:val="00DB4758"/>
    <w:rsid w:val="00DD0B3E"/>
    <w:rsid w:val="00DD10C8"/>
    <w:rsid w:val="00DD5E69"/>
    <w:rsid w:val="00DE05D7"/>
    <w:rsid w:val="00DE3B72"/>
    <w:rsid w:val="00E07F16"/>
    <w:rsid w:val="00E142FF"/>
    <w:rsid w:val="00E3137B"/>
    <w:rsid w:val="00E32A37"/>
    <w:rsid w:val="00E33189"/>
    <w:rsid w:val="00E520A9"/>
    <w:rsid w:val="00E54B26"/>
    <w:rsid w:val="00E572C5"/>
    <w:rsid w:val="00E60908"/>
    <w:rsid w:val="00E71A6C"/>
    <w:rsid w:val="00E73BBF"/>
    <w:rsid w:val="00E8257C"/>
    <w:rsid w:val="00EB2711"/>
    <w:rsid w:val="00EB5675"/>
    <w:rsid w:val="00EB568C"/>
    <w:rsid w:val="00EC25A3"/>
    <w:rsid w:val="00ED1235"/>
    <w:rsid w:val="00ED466C"/>
    <w:rsid w:val="00ED5442"/>
    <w:rsid w:val="00EE34E5"/>
    <w:rsid w:val="00EE40C1"/>
    <w:rsid w:val="00EE7A3F"/>
    <w:rsid w:val="00EF66B7"/>
    <w:rsid w:val="00F06B81"/>
    <w:rsid w:val="00F0702D"/>
    <w:rsid w:val="00F41EB3"/>
    <w:rsid w:val="00F44DF4"/>
    <w:rsid w:val="00F56C95"/>
    <w:rsid w:val="00F6219C"/>
    <w:rsid w:val="00F65E62"/>
    <w:rsid w:val="00F668FA"/>
    <w:rsid w:val="00F67F9F"/>
    <w:rsid w:val="00F7274F"/>
    <w:rsid w:val="00F82097"/>
    <w:rsid w:val="00F959CA"/>
    <w:rsid w:val="00F963DE"/>
    <w:rsid w:val="00FC087E"/>
    <w:rsid w:val="00FE446E"/>
    <w:rsid w:val="00FF1680"/>
    <w:rsid w:val="00FF379D"/>
    <w:rsid w:val="00FF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96393E"/>
  <w15:chartTrackingRefBased/>
  <w15:docId w15:val="{966549CE-B388-4645-BD62-E98699DC5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11F7"/>
    <w:rPr>
      <w:rFonts w:ascii="Calibri" w:eastAsia="Calibri" w:hAnsi="Calibri" w:cs="Calibri"/>
      <w:lang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2187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187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47A60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47A60"/>
  </w:style>
  <w:style w:type="paragraph" w:styleId="Footer">
    <w:name w:val="footer"/>
    <w:basedOn w:val="Normal"/>
    <w:link w:val="FooterChar"/>
    <w:uiPriority w:val="99"/>
    <w:unhideWhenUsed/>
    <w:rsid w:val="00447A60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47A60"/>
  </w:style>
  <w:style w:type="paragraph" w:styleId="ListParagraph">
    <w:name w:val="List Paragraph"/>
    <w:basedOn w:val="Normal"/>
    <w:uiPriority w:val="34"/>
    <w:qFormat/>
    <w:rsid w:val="0022769A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76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69A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CB4596"/>
    <w:pPr>
      <w:spacing w:after="0" w:line="240" w:lineRule="auto"/>
    </w:pPr>
    <w:rPr>
      <w:rFonts w:ascii="Calibri" w:eastAsia="Calibri" w:hAnsi="Calibri" w:cs="Calibri"/>
      <w:lang w:eastAsia="nl-NL"/>
    </w:rPr>
  </w:style>
  <w:style w:type="character" w:styleId="CommentReference">
    <w:name w:val="annotation reference"/>
    <w:basedOn w:val="DefaultParagraphFont"/>
    <w:uiPriority w:val="99"/>
    <w:semiHidden/>
    <w:unhideWhenUsed/>
    <w:rsid w:val="00593F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3F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3F83"/>
    <w:rPr>
      <w:rFonts w:ascii="Calibri" w:eastAsia="Calibri" w:hAnsi="Calibri" w:cs="Calibri"/>
      <w:sz w:val="20"/>
      <w:szCs w:val="20"/>
      <w:lang w:eastAsia="nl-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3F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3F83"/>
    <w:rPr>
      <w:rFonts w:ascii="Calibri" w:eastAsia="Calibri" w:hAnsi="Calibri" w:cs="Calibri"/>
      <w:b/>
      <w:bCs/>
      <w:sz w:val="20"/>
      <w:szCs w:val="20"/>
      <w:lang w:eastAsia="nl-NL"/>
    </w:rPr>
  </w:style>
  <w:style w:type="paragraph" w:customStyle="1" w:styleId="Body">
    <w:name w:val="Body"/>
    <w:rsid w:val="00D92611"/>
    <w:pPr>
      <w:spacing w:after="0" w:line="264" w:lineRule="auto"/>
      <w:ind w:firstLine="320"/>
    </w:pPr>
    <w:rPr>
      <w:rFonts w:ascii="Charter" w:eastAsia="Arial Unicode MS" w:hAnsi="Charte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White">
    <w:name w:val="White"/>
    <w:rsid w:val="00D92611"/>
    <w:rPr>
      <w:outline w:val="0"/>
      <w:shadow w:val="0"/>
      <w:emboss w:val="0"/>
      <w:imprint w:val="0"/>
      <w:color w:val="000000"/>
    </w:rPr>
  </w:style>
  <w:style w:type="paragraph" w:customStyle="1" w:styleId="Body2">
    <w:name w:val="Body 2"/>
    <w:next w:val="Body"/>
    <w:rsid w:val="00CC0E1D"/>
    <w:pPr>
      <w:spacing w:after="0" w:line="264" w:lineRule="auto"/>
    </w:pPr>
    <w:rPr>
      <w:rFonts w:ascii="Charter" w:eastAsia="Charter" w:hAnsi="Charter" w:cs="Charter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sid w:val="00CC0E1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23D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25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9911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912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38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40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5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285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5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973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53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96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692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3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22643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7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085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001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9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715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2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858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6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133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2758">
          <w:marLeft w:val="259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82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6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46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acebook.com/JBLGreec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Partners@WaveMotion.g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instagram.com/jbl_greece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e46c0c8e-f40b-40d3-90ce-a3851d312b72">
      <UserInfo>
        <DisplayName>Nikolas I. Tziralis</DisplayName>
        <AccountId>19</AccountId>
        <AccountType/>
      </UserInfo>
    </SharedWithUsers>
    <lcf76f155ced4ddcb4097134ff3c332f xmlns="e6baf488-d586-4bd2-8222-6a4f0927a736">
      <Terms xmlns="http://schemas.microsoft.com/office/infopath/2007/PartnerControls"/>
    </lcf76f155ced4ddcb4097134ff3c332f>
    <TaxCatchAll xmlns="e46c0c8e-f40b-40d3-90ce-a3851d312b7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84DD00A5E545774795F1EA366133F15E" ma:contentTypeVersion="18" ma:contentTypeDescription="Δημιουργία νέου εγγράφου" ma:contentTypeScope="" ma:versionID="786706e8d3048cb8d81285c0ae6c4c63">
  <xsd:schema xmlns:xsd="http://www.w3.org/2001/XMLSchema" xmlns:xs="http://www.w3.org/2001/XMLSchema" xmlns:p="http://schemas.microsoft.com/office/2006/metadata/properties" xmlns:ns1="http://schemas.microsoft.com/sharepoint/v3" xmlns:ns2="e6baf488-d586-4bd2-8222-6a4f0927a736" xmlns:ns3="e46c0c8e-f40b-40d3-90ce-a3851d312b72" targetNamespace="http://schemas.microsoft.com/office/2006/metadata/properties" ma:root="true" ma:fieldsID="c3a494fad6948e97bdffc54fcbb26c1e" ns1:_="" ns2:_="" ns3:_="">
    <xsd:import namespace="http://schemas.microsoft.com/sharepoint/v3"/>
    <xsd:import namespace="e6baf488-d586-4bd2-8222-6a4f0927a736"/>
    <xsd:import namespace="e46c0c8e-f40b-40d3-90ce-a3851d312b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Ιδιότητες Ενοποιημένης Πολιτικής Συμμόρφωσης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Ενέργεια περιβάλλοντος εργασίας χρήστη της Ενοποιημένης Πολιτικής Συμμόρφωσης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baf488-d586-4bd2-8222-6a4f0927a7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93f353ff-20b2-446a-becc-06aed5f8c6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c0c8e-f40b-40d3-90ce-a3851d312b7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d229440-cd5a-40fd-9ca2-7579379b7a37}" ma:internalName="TaxCatchAll" ma:showField="CatchAllData" ma:web="e46c0c8e-f40b-40d3-90ce-a3851d312b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20E3CC-5247-4A9E-B264-173F0115A63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46c0c8e-f40b-40d3-90ce-a3851d312b72"/>
    <ds:schemaRef ds:uri="e6baf488-d586-4bd2-8222-6a4f0927a736"/>
  </ds:schemaRefs>
</ds:datastoreItem>
</file>

<file path=customXml/itemProps2.xml><?xml version="1.0" encoding="utf-8"?>
<ds:datastoreItem xmlns:ds="http://schemas.openxmlformats.org/officeDocument/2006/customXml" ds:itemID="{C76C7664-6C22-47D9-A5B2-59DF3CA5B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1E3780-CFD4-41EB-AAD1-620AAC0D9B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6baf488-d586-4bd2-8222-6a4f0927a736"/>
    <ds:schemaRef ds:uri="e46c0c8e-f40b-40d3-90ce-a3851d312b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Danai Stavropoulou</dc:creator>
  <cp:keywords/>
  <dc:description/>
  <cp:lastModifiedBy>Vasia Lemoni</cp:lastModifiedBy>
  <cp:revision>62</cp:revision>
  <dcterms:created xsi:type="dcterms:W3CDTF">2021-04-27T10:27:00Z</dcterms:created>
  <dcterms:modified xsi:type="dcterms:W3CDTF">2022-06-28T09:55:00Z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0x01010084DD00A5E545774795F1EA366133F15E</vt:lpwstr>
  </property>
  <property fmtid="{D5CDD505-2E9C-101B-9397-08002B2CF9AE}" pid="3" name="MediaServiceImageTags">
    <vt:lpwstr/>
  </property>
</Properties>
</file>